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BC" w:rsidRPr="00D82FC3" w:rsidRDefault="00D733BC" w:rsidP="00386FAD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 w:rsidRPr="00D82FC3">
        <w:rPr>
          <w:rFonts w:ascii="Times New Roman" w:hAnsi="Times New Roman"/>
          <w:b/>
          <w:sz w:val="36"/>
          <w:szCs w:val="36"/>
        </w:rPr>
        <w:t xml:space="preserve">                                 Красноярский край</w:t>
      </w:r>
    </w:p>
    <w:p w:rsidR="00D733BC" w:rsidRPr="00D82FC3" w:rsidRDefault="00D733BC" w:rsidP="008B57D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82FC3">
        <w:rPr>
          <w:rFonts w:ascii="Times New Roman" w:hAnsi="Times New Roman"/>
          <w:b/>
          <w:sz w:val="36"/>
          <w:szCs w:val="36"/>
        </w:rPr>
        <w:t>САЯНСКИЙ РАЙОННЫЙ СОВЕТ ДЕПУТАТОВ</w:t>
      </w:r>
    </w:p>
    <w:p w:rsidR="00D733BC" w:rsidRPr="00D82FC3" w:rsidRDefault="00D733BC" w:rsidP="008B57D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82FC3">
        <w:rPr>
          <w:rFonts w:ascii="Times New Roman" w:hAnsi="Times New Roman"/>
          <w:sz w:val="32"/>
          <w:szCs w:val="32"/>
        </w:rPr>
        <w:t>ЧЕТВЁРТОГО СОЗЫВА</w:t>
      </w:r>
    </w:p>
    <w:p w:rsidR="00D733BC" w:rsidRPr="00D82FC3" w:rsidRDefault="00D733BC" w:rsidP="008B57D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733BC" w:rsidRPr="00386BB5" w:rsidRDefault="00D733BC" w:rsidP="008B57D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386BB5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386BB5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D733BC" w:rsidRPr="00D82FC3" w:rsidRDefault="00D733BC" w:rsidP="008B57DC">
      <w:pPr>
        <w:spacing w:after="0"/>
        <w:rPr>
          <w:rFonts w:ascii="Times New Roman" w:hAnsi="Times New Roman"/>
          <w:sz w:val="32"/>
          <w:szCs w:val="32"/>
        </w:rPr>
      </w:pPr>
    </w:p>
    <w:p w:rsidR="00D733BC" w:rsidRPr="00386BB5" w:rsidRDefault="00D733BC" w:rsidP="008B57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«11» февраля 2013г.</w:t>
      </w:r>
      <w:r w:rsidRPr="00D82FC3"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</w:t>
      </w:r>
      <w:r w:rsidRPr="00D82FC3">
        <w:rPr>
          <w:rFonts w:ascii="Times New Roman" w:hAnsi="Times New Roman"/>
          <w:sz w:val="32"/>
          <w:szCs w:val="32"/>
        </w:rPr>
        <w:t xml:space="preserve">    </w:t>
      </w:r>
      <w:r w:rsidR="00AA56A8">
        <w:rPr>
          <w:rFonts w:ascii="Times New Roman" w:hAnsi="Times New Roman"/>
          <w:sz w:val="32"/>
          <w:szCs w:val="32"/>
        </w:rPr>
        <w:t xml:space="preserve">    </w:t>
      </w:r>
      <w:r w:rsidRPr="00386BB5">
        <w:rPr>
          <w:rFonts w:ascii="Times New Roman" w:hAnsi="Times New Roman"/>
          <w:sz w:val="28"/>
          <w:szCs w:val="28"/>
        </w:rPr>
        <w:t>№</w:t>
      </w:r>
      <w:r w:rsidR="00AA56A8">
        <w:rPr>
          <w:rFonts w:ascii="Times New Roman" w:hAnsi="Times New Roman"/>
          <w:sz w:val="28"/>
          <w:szCs w:val="28"/>
        </w:rPr>
        <w:t>39-333 (</w:t>
      </w:r>
      <w:proofErr w:type="spellStart"/>
      <w:r w:rsidR="00AA56A8">
        <w:rPr>
          <w:rFonts w:ascii="Times New Roman" w:hAnsi="Times New Roman"/>
          <w:sz w:val="28"/>
          <w:szCs w:val="28"/>
        </w:rPr>
        <w:t>вн</w:t>
      </w:r>
      <w:proofErr w:type="spellEnd"/>
      <w:r w:rsidR="00AA56A8">
        <w:rPr>
          <w:rFonts w:ascii="Times New Roman" w:hAnsi="Times New Roman"/>
          <w:sz w:val="28"/>
          <w:szCs w:val="28"/>
        </w:rPr>
        <w:t>.)</w:t>
      </w:r>
    </w:p>
    <w:p w:rsidR="00D733BC" w:rsidRPr="00D82FC3" w:rsidRDefault="00D733BC">
      <w:pPr>
        <w:rPr>
          <w:rFonts w:ascii="Times New Roman" w:hAnsi="Times New Roman"/>
        </w:rPr>
      </w:pPr>
    </w:p>
    <w:p w:rsidR="00D733BC" w:rsidRDefault="00D733BC" w:rsidP="00386BB5">
      <w:pPr>
        <w:spacing w:after="0"/>
        <w:rPr>
          <w:rFonts w:ascii="Times New Roman" w:hAnsi="Times New Roman"/>
          <w:sz w:val="28"/>
          <w:szCs w:val="28"/>
        </w:rPr>
      </w:pPr>
      <w:r w:rsidRPr="00386BB5">
        <w:rPr>
          <w:rFonts w:ascii="Times New Roman" w:hAnsi="Times New Roman"/>
          <w:sz w:val="28"/>
          <w:szCs w:val="28"/>
        </w:rPr>
        <w:t>Об отчете начальника ОП МО МВД</w:t>
      </w:r>
    </w:p>
    <w:p w:rsidR="00D733BC" w:rsidRDefault="00D733BC" w:rsidP="00386B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России «Ирбейский» о состоянии оперативной</w:t>
      </w:r>
    </w:p>
    <w:p w:rsidR="00D733BC" w:rsidRDefault="00D733BC" w:rsidP="00386B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обстановки в Саянском районе и результатах</w:t>
      </w:r>
    </w:p>
    <w:p w:rsidR="00D733BC" w:rsidRDefault="00D733BC" w:rsidP="00386B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оперативно-служебной деятельности ОП МО «Ирбейский»</w:t>
      </w:r>
    </w:p>
    <w:p w:rsidR="00D733BC" w:rsidRPr="00386BB5" w:rsidRDefault="00D733BC" w:rsidP="00386B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январь-декабрь (12 месяцев) 2012 года </w:t>
      </w:r>
    </w:p>
    <w:p w:rsidR="00D733BC" w:rsidRPr="00D82FC3" w:rsidRDefault="00D733BC" w:rsidP="004A2F27">
      <w:pPr>
        <w:rPr>
          <w:rFonts w:ascii="Times New Roman" w:hAnsi="Times New Roman"/>
        </w:rPr>
      </w:pPr>
    </w:p>
    <w:p w:rsidR="00D733BC" w:rsidRPr="00D82FC3" w:rsidRDefault="00D733BC" w:rsidP="004A2F2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отчет начальника ОП МО МВД России «Ирбейский» Рябцева В.Ю. о состоянии оперативной обстановки в Саянском районе и результатах оперативно-служебной деятельности ОП МО «Ирбейский» за январь-декабрь (12 месяцев) 2012 года</w:t>
      </w:r>
      <w:r w:rsidRPr="00D82FC3">
        <w:rPr>
          <w:rFonts w:ascii="Times New Roman" w:hAnsi="Times New Roman"/>
          <w:sz w:val="28"/>
          <w:szCs w:val="28"/>
        </w:rPr>
        <w:t>, руководствуясь</w:t>
      </w:r>
      <w:r>
        <w:rPr>
          <w:rFonts w:ascii="Times New Roman" w:hAnsi="Times New Roman"/>
          <w:sz w:val="28"/>
          <w:szCs w:val="28"/>
        </w:rPr>
        <w:t xml:space="preserve"> Федеральным законом от 07.02.2011г № 3-ФЗ «О полиции»,</w:t>
      </w:r>
      <w:r w:rsidRPr="00D82FC3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атьями</w:t>
      </w:r>
      <w:r w:rsidRPr="00D82FC3">
        <w:rPr>
          <w:rFonts w:ascii="Times New Roman" w:hAnsi="Times New Roman"/>
          <w:sz w:val="28"/>
          <w:szCs w:val="28"/>
        </w:rPr>
        <w:t xml:space="preserve"> 34, 44,  Устава Саянского района, Саянский районный Совет депутатов РЕШИЛ:</w:t>
      </w:r>
    </w:p>
    <w:p w:rsidR="00D733BC" w:rsidRPr="00D82FC3" w:rsidRDefault="00D733BC" w:rsidP="004A2F2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Отчет начальника ОП МО МВД России «Ирбейский» Рябцева В.Ю. о состоянии оперативной обстановки в Саянском районе и результатах оперативно-служебной деятельности ОП МО «Ирбейский» за январь-декабрь (12 месяцев) 2012 года принять к сведению</w:t>
      </w:r>
      <w:r w:rsidRPr="00D82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 w:rsidRPr="00D82FC3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="00B83002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)</w:t>
      </w:r>
      <w:r w:rsidRPr="00D82FC3">
        <w:rPr>
          <w:rFonts w:ascii="Times New Roman" w:hAnsi="Times New Roman"/>
          <w:sz w:val="28"/>
          <w:szCs w:val="28"/>
        </w:rPr>
        <w:t>.</w:t>
      </w:r>
    </w:p>
    <w:p w:rsidR="00D733BC" w:rsidRPr="00386BB5" w:rsidRDefault="00D733BC" w:rsidP="00386BB5">
      <w:pPr>
        <w:pStyle w:val="a3"/>
        <w:spacing w:after="0"/>
        <w:ind w:left="0" w:right="-185" w:firstLine="720"/>
        <w:jc w:val="both"/>
        <w:rPr>
          <w:rFonts w:ascii="Times New Roman" w:hAnsi="Times New Roman"/>
          <w:sz w:val="28"/>
          <w:szCs w:val="28"/>
        </w:rPr>
      </w:pPr>
      <w:r w:rsidRPr="00386BB5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</w:t>
      </w:r>
      <w:r>
        <w:rPr>
          <w:rFonts w:ascii="Times New Roman" w:hAnsi="Times New Roman"/>
          <w:sz w:val="28"/>
          <w:szCs w:val="28"/>
        </w:rPr>
        <w:t>подписания и подлежит</w:t>
      </w:r>
      <w:r w:rsidRPr="00386BB5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386BB5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386BB5">
        <w:rPr>
          <w:rFonts w:ascii="Times New Roman" w:hAnsi="Times New Roman"/>
          <w:sz w:val="28"/>
          <w:szCs w:val="28"/>
        </w:rPr>
        <w:t xml:space="preserve"> в газете «Присаянье»</w:t>
      </w:r>
      <w:r>
        <w:rPr>
          <w:rFonts w:ascii="Times New Roman" w:hAnsi="Times New Roman"/>
          <w:sz w:val="28"/>
          <w:szCs w:val="28"/>
        </w:rPr>
        <w:t xml:space="preserve"> и на официальном сайте Саянского района по адресу: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86BB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386BB5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sayany</w:t>
      </w:r>
      <w:proofErr w:type="spellEnd"/>
      <w:r w:rsidRPr="00386BB5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krasmail</w:t>
      </w:r>
      <w:proofErr w:type="spellEnd"/>
      <w:r w:rsidRPr="00386BB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6BB5">
        <w:rPr>
          <w:rFonts w:ascii="Times New Roman" w:hAnsi="Times New Roman"/>
          <w:sz w:val="28"/>
          <w:szCs w:val="28"/>
        </w:rPr>
        <w:t xml:space="preserve">. </w:t>
      </w:r>
    </w:p>
    <w:p w:rsidR="00D733BC" w:rsidRDefault="00D733BC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33BC" w:rsidRDefault="00D733BC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33BC" w:rsidRPr="00D82FC3" w:rsidRDefault="00D733BC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33BC" w:rsidRDefault="00D733BC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>, Председатель</w:t>
      </w:r>
    </w:p>
    <w:p w:rsidR="00D733BC" w:rsidRPr="00D82FC3" w:rsidRDefault="00D733BC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                                      А.И. Антонов</w:t>
      </w:r>
    </w:p>
    <w:p w:rsidR="00D733BC" w:rsidRDefault="00D733BC" w:rsidP="00386F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ab/>
      </w:r>
      <w:r w:rsidRPr="00D82FC3">
        <w:rPr>
          <w:rFonts w:ascii="Times New Roman" w:hAnsi="Times New Roman"/>
          <w:sz w:val="28"/>
          <w:szCs w:val="28"/>
        </w:rPr>
        <w:tab/>
      </w:r>
      <w:r w:rsidRPr="00D82FC3">
        <w:rPr>
          <w:rFonts w:ascii="Times New Roman" w:hAnsi="Times New Roman"/>
          <w:sz w:val="28"/>
          <w:szCs w:val="28"/>
        </w:rPr>
        <w:tab/>
      </w:r>
      <w:r w:rsidRPr="00D82FC3">
        <w:rPr>
          <w:rFonts w:ascii="Times New Roman" w:hAnsi="Times New Roman"/>
          <w:sz w:val="28"/>
          <w:szCs w:val="28"/>
        </w:rPr>
        <w:tab/>
      </w:r>
      <w:r w:rsidRPr="00D82FC3">
        <w:rPr>
          <w:rFonts w:ascii="Times New Roman" w:hAnsi="Times New Roman"/>
          <w:sz w:val="28"/>
          <w:szCs w:val="28"/>
        </w:rPr>
        <w:tab/>
      </w:r>
      <w:r w:rsidRPr="00D82FC3">
        <w:rPr>
          <w:rFonts w:ascii="Times New Roman" w:hAnsi="Times New Roman"/>
          <w:sz w:val="28"/>
          <w:szCs w:val="28"/>
        </w:rPr>
        <w:tab/>
      </w:r>
      <w:r w:rsidRPr="00D82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D733BC" w:rsidRDefault="00D733BC" w:rsidP="00386F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33BC" w:rsidRDefault="00D733BC" w:rsidP="00386F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33BC" w:rsidRDefault="00D733BC" w:rsidP="00386F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33BC" w:rsidRDefault="00D733BC" w:rsidP="00386F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33BC" w:rsidRPr="00F247AA" w:rsidRDefault="00D733BC" w:rsidP="00F247AA">
      <w:pPr>
        <w:spacing w:after="0"/>
        <w:ind w:left="4440"/>
        <w:rPr>
          <w:rFonts w:ascii="Times New Roman" w:hAnsi="Times New Roman"/>
          <w:sz w:val="24"/>
          <w:szCs w:val="24"/>
        </w:rPr>
      </w:pPr>
      <w:r>
        <w:lastRenderedPageBreak/>
        <w:t xml:space="preserve">       </w:t>
      </w:r>
      <w:r w:rsidRPr="00F247AA">
        <w:rPr>
          <w:rFonts w:ascii="Times New Roman" w:hAnsi="Times New Roman"/>
          <w:sz w:val="24"/>
          <w:szCs w:val="24"/>
        </w:rPr>
        <w:t>Приложение</w:t>
      </w:r>
      <w:r w:rsidR="00B83002">
        <w:rPr>
          <w:rFonts w:ascii="Times New Roman" w:hAnsi="Times New Roman"/>
          <w:sz w:val="24"/>
          <w:szCs w:val="24"/>
        </w:rPr>
        <w:t xml:space="preserve"> № 1</w:t>
      </w:r>
      <w:r w:rsidRPr="00F247AA">
        <w:rPr>
          <w:rFonts w:ascii="Times New Roman" w:hAnsi="Times New Roman"/>
          <w:sz w:val="24"/>
          <w:szCs w:val="24"/>
        </w:rPr>
        <w:t xml:space="preserve"> к решению</w:t>
      </w:r>
    </w:p>
    <w:p w:rsidR="00D733BC" w:rsidRPr="00F247AA" w:rsidRDefault="00D733BC" w:rsidP="00F247AA">
      <w:pPr>
        <w:spacing w:after="0"/>
        <w:ind w:left="4440"/>
        <w:rPr>
          <w:rFonts w:ascii="Times New Roman" w:hAnsi="Times New Roman"/>
          <w:sz w:val="24"/>
          <w:szCs w:val="24"/>
        </w:rPr>
      </w:pPr>
      <w:r w:rsidRPr="00F247AA">
        <w:rPr>
          <w:rFonts w:ascii="Times New Roman" w:hAnsi="Times New Roman"/>
          <w:sz w:val="24"/>
          <w:szCs w:val="24"/>
        </w:rPr>
        <w:t xml:space="preserve">      Саянского районного Совета депутатов</w:t>
      </w:r>
    </w:p>
    <w:tbl>
      <w:tblPr>
        <w:tblpPr w:leftFromText="180" w:rightFromText="180" w:vertAnchor="page" w:horzAnchor="margin" w:tblpXSpec="center" w:tblpY="2935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0"/>
      </w:tblGrid>
      <w:tr w:rsidR="00D733BC" w:rsidRPr="00F247AA" w:rsidTr="00F247AA"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</w:tcPr>
          <w:p w:rsidR="00D733BC" w:rsidRPr="00F247AA" w:rsidRDefault="00D733BC" w:rsidP="00F247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7AA">
              <w:rPr>
                <w:rFonts w:ascii="Times New Roman" w:hAnsi="Times New Roman"/>
                <w:sz w:val="28"/>
                <w:szCs w:val="28"/>
              </w:rPr>
              <w:t>ДОКЛАД</w:t>
            </w:r>
          </w:p>
          <w:p w:rsidR="00D733BC" w:rsidRPr="00F247AA" w:rsidRDefault="00D733BC" w:rsidP="00F247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7AA">
              <w:rPr>
                <w:rFonts w:ascii="Times New Roman" w:hAnsi="Times New Roman"/>
                <w:sz w:val="28"/>
                <w:szCs w:val="28"/>
              </w:rPr>
              <w:t>о состоянии оперативной обстановки в Саянском районе и результатах оперативно служебной деятельности ОП МО «Ирбейский»</w:t>
            </w:r>
          </w:p>
          <w:p w:rsidR="00D733BC" w:rsidRPr="00F247AA" w:rsidRDefault="00D733BC" w:rsidP="00F247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7AA">
              <w:rPr>
                <w:rFonts w:ascii="Times New Roman" w:hAnsi="Times New Roman"/>
                <w:sz w:val="28"/>
                <w:szCs w:val="28"/>
              </w:rPr>
              <w:t>за январь – декабрь (12 месяцев) 2012 года</w:t>
            </w:r>
          </w:p>
        </w:tc>
      </w:tr>
    </w:tbl>
    <w:p w:rsidR="00D733BC" w:rsidRPr="00F247AA" w:rsidRDefault="00D733BC" w:rsidP="00F247AA">
      <w:pPr>
        <w:spacing w:after="0"/>
        <w:ind w:left="4440"/>
        <w:rPr>
          <w:rFonts w:ascii="Times New Roman" w:hAnsi="Times New Roman"/>
          <w:sz w:val="24"/>
          <w:szCs w:val="24"/>
        </w:rPr>
      </w:pPr>
      <w:r>
        <w:t xml:space="preserve">       </w:t>
      </w:r>
      <w:r w:rsidRPr="00F247AA">
        <w:rPr>
          <w:rFonts w:ascii="Times New Roman" w:hAnsi="Times New Roman"/>
          <w:sz w:val="24"/>
          <w:szCs w:val="24"/>
        </w:rPr>
        <w:t>от «11» февраля 2013г №</w:t>
      </w:r>
      <w:r w:rsidR="00DE69C2">
        <w:rPr>
          <w:rFonts w:ascii="Times New Roman" w:hAnsi="Times New Roman"/>
          <w:sz w:val="24"/>
          <w:szCs w:val="24"/>
        </w:rPr>
        <w:t xml:space="preserve"> 39-333 (</w:t>
      </w:r>
      <w:proofErr w:type="spellStart"/>
      <w:r w:rsidR="00DE69C2">
        <w:rPr>
          <w:rFonts w:ascii="Times New Roman" w:hAnsi="Times New Roman"/>
          <w:sz w:val="24"/>
          <w:szCs w:val="24"/>
        </w:rPr>
        <w:t>вн</w:t>
      </w:r>
      <w:proofErr w:type="spellEnd"/>
      <w:r w:rsidR="00DE69C2">
        <w:rPr>
          <w:rFonts w:ascii="Times New Roman" w:hAnsi="Times New Roman"/>
          <w:sz w:val="24"/>
          <w:szCs w:val="24"/>
        </w:rPr>
        <w:t>.)</w:t>
      </w:r>
    </w:p>
    <w:p w:rsidR="00D733BC" w:rsidRPr="00AC610C" w:rsidRDefault="00D733BC" w:rsidP="00F247AA">
      <w:pPr>
        <w:ind w:left="4440"/>
      </w:pPr>
    </w:p>
    <w:p w:rsidR="00D733BC" w:rsidRPr="00F247AA" w:rsidRDefault="00D733BC" w:rsidP="00F247AA">
      <w:pPr>
        <w:jc w:val="both"/>
        <w:rPr>
          <w:rFonts w:ascii="Times New Roman" w:hAnsi="Times New Roman"/>
          <w:sz w:val="28"/>
          <w:szCs w:val="28"/>
        </w:rPr>
      </w:pPr>
      <w:r w:rsidRPr="00F247AA">
        <w:rPr>
          <w:rFonts w:ascii="Times New Roman" w:hAnsi="Times New Roman"/>
          <w:sz w:val="28"/>
          <w:szCs w:val="28"/>
        </w:rPr>
        <w:t xml:space="preserve"> «21» января 2013 года</w:t>
      </w:r>
      <w:r w:rsidRPr="00F247AA">
        <w:rPr>
          <w:rFonts w:ascii="Times New Roman" w:hAnsi="Times New Roman"/>
          <w:sz w:val="28"/>
          <w:szCs w:val="28"/>
        </w:rPr>
        <w:tab/>
      </w:r>
      <w:r w:rsidRPr="00F247AA">
        <w:rPr>
          <w:rFonts w:ascii="Times New Roman" w:hAnsi="Times New Roman"/>
          <w:sz w:val="28"/>
          <w:szCs w:val="28"/>
        </w:rPr>
        <w:tab/>
      </w:r>
      <w:r w:rsidRPr="00F247AA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Pr="00F247AA">
        <w:rPr>
          <w:rFonts w:ascii="Times New Roman" w:hAnsi="Times New Roman"/>
          <w:sz w:val="28"/>
          <w:szCs w:val="28"/>
        </w:rPr>
        <w:tab/>
        <w:t xml:space="preserve">        с. </w:t>
      </w:r>
      <w:proofErr w:type="gramStart"/>
      <w:r w:rsidRPr="00F247AA">
        <w:rPr>
          <w:rFonts w:ascii="Times New Roman" w:hAnsi="Times New Roman"/>
          <w:sz w:val="28"/>
          <w:szCs w:val="28"/>
        </w:rPr>
        <w:t>Агинское</w:t>
      </w:r>
      <w:proofErr w:type="gramEnd"/>
    </w:p>
    <w:p w:rsidR="00D733BC" w:rsidRPr="00F247AA" w:rsidRDefault="00D733BC" w:rsidP="00F247AA">
      <w:pPr>
        <w:ind w:firstLine="327"/>
        <w:jc w:val="both"/>
        <w:rPr>
          <w:rFonts w:ascii="Times New Roman" w:hAnsi="Times New Roman"/>
          <w:sz w:val="28"/>
          <w:szCs w:val="28"/>
        </w:rPr>
      </w:pPr>
    </w:p>
    <w:p w:rsidR="00D733BC" w:rsidRPr="00F247AA" w:rsidRDefault="00D733BC" w:rsidP="00F247AA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247AA">
        <w:rPr>
          <w:rFonts w:ascii="Times New Roman" w:hAnsi="Times New Roman"/>
          <w:sz w:val="28"/>
          <w:szCs w:val="28"/>
        </w:rPr>
        <w:t xml:space="preserve">За 2012 год в районе зарегистрировано 226 преступлений, из них 29 относятся к категории тяжких и особо тяжких, число которых продолжает снижаться на протяжении последних лет, для сравнения (за 2009-54, 2010-43, 2011-37). В прошедшем году отделению полиции удалось повысить раскрываемость практически по всем видам преступлений, прецедентная раскрываемость достигнута по тяжким и особо тяжким преступлениям и составляет 96, 2%. </w:t>
      </w:r>
    </w:p>
    <w:p w:rsidR="00D733BC" w:rsidRPr="00F247AA" w:rsidRDefault="00D733BC" w:rsidP="00F247AA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247AA">
        <w:rPr>
          <w:rFonts w:ascii="Times New Roman" w:hAnsi="Times New Roman"/>
          <w:sz w:val="28"/>
          <w:szCs w:val="28"/>
        </w:rPr>
        <w:t xml:space="preserve">Очень важно, что в 2012 году впервые за последние годы не совершено ни одного убийства, в том числе покушений на убийство (для сравнения: 2008-1, 2009-2, 2010-3, 2011-3). За отчетный период зарегистрировано 1 разбойное нападение, 1 изнасилование с покушением, 5 грабежей, 5 умышленных причинений тяжкого вреда здоровью. Значительно (в три раза) возросло количество угонов транспортных средств у граждан (с 4 в 2011 году до 12 в </w:t>
      </w:r>
      <w:smartTag w:uri="urn:schemas-microsoft-com:office:smarttags" w:element="metricconverter">
        <w:smartTagPr>
          <w:attr w:name="ProductID" w:val="2012 г"/>
        </w:smartTagPr>
        <w:r w:rsidRPr="00F247AA">
          <w:rPr>
            <w:rFonts w:ascii="Times New Roman" w:hAnsi="Times New Roman"/>
            <w:sz w:val="28"/>
            <w:szCs w:val="28"/>
          </w:rPr>
          <w:t>2012 г</w:t>
        </w:r>
      </w:smartTag>
      <w:r w:rsidRPr="00F247AA">
        <w:rPr>
          <w:rFonts w:ascii="Times New Roman" w:hAnsi="Times New Roman"/>
          <w:sz w:val="28"/>
          <w:szCs w:val="28"/>
        </w:rPr>
        <w:t xml:space="preserve">.), по всем преступлениям виновные лица установлены и привлечены к уголовной ответственности. Краж транспортных средств на территории района не зарегистрировано.   </w:t>
      </w:r>
    </w:p>
    <w:p w:rsidR="00D733BC" w:rsidRPr="00F247AA" w:rsidRDefault="00D733BC" w:rsidP="00F247AA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247AA">
        <w:rPr>
          <w:rFonts w:ascii="Times New Roman" w:hAnsi="Times New Roman"/>
          <w:sz w:val="28"/>
          <w:szCs w:val="28"/>
        </w:rPr>
        <w:t xml:space="preserve">В прошедшем году особое внимание уделялось выявлению преступлений, связанных с незаконным оборотом наркотиков.  Сотрудниками уголовного розыска совместно с другими подразделениями отделения полиции инициативно выявлено 8 преступлений,   4 из которых относятся к категории тяжких (для сравнения: 2008-3, 2009-4, 2010-5, 2011-5). В рамках уголовных дел изъято 1535 гр. марихуаны; 0,562 гр. гашишного масла; 14 гр. наркотического вещества </w:t>
      </w:r>
      <w:proofErr w:type="spellStart"/>
      <w:r w:rsidRPr="00F247AA">
        <w:rPr>
          <w:rFonts w:ascii="Times New Roman" w:hAnsi="Times New Roman"/>
          <w:sz w:val="28"/>
          <w:szCs w:val="28"/>
        </w:rPr>
        <w:t>дизоморфина</w:t>
      </w:r>
      <w:proofErr w:type="spellEnd"/>
      <w:r w:rsidRPr="00F247AA">
        <w:rPr>
          <w:rFonts w:ascii="Times New Roman" w:hAnsi="Times New Roman"/>
          <w:sz w:val="28"/>
          <w:szCs w:val="28"/>
        </w:rPr>
        <w:t xml:space="preserve">. Кроме того, по результатам всех проверок впервые на территории района </w:t>
      </w:r>
      <w:proofErr w:type="spellStart"/>
      <w:r w:rsidRPr="00F247AA">
        <w:rPr>
          <w:rFonts w:ascii="Times New Roman" w:hAnsi="Times New Roman"/>
          <w:sz w:val="28"/>
          <w:szCs w:val="28"/>
        </w:rPr>
        <w:t>задокументирована</w:t>
      </w:r>
      <w:proofErr w:type="spellEnd"/>
      <w:r w:rsidRPr="00F247AA">
        <w:rPr>
          <w:rFonts w:ascii="Times New Roman" w:hAnsi="Times New Roman"/>
          <w:sz w:val="28"/>
          <w:szCs w:val="28"/>
        </w:rPr>
        <w:t xml:space="preserve"> преступная деятельность по организации притона для употребления наркотических веществ. По всем преступлениям виновные </w:t>
      </w:r>
      <w:r w:rsidRPr="00F247AA">
        <w:rPr>
          <w:rFonts w:ascii="Times New Roman" w:hAnsi="Times New Roman"/>
          <w:sz w:val="28"/>
          <w:szCs w:val="28"/>
        </w:rPr>
        <w:lastRenderedPageBreak/>
        <w:t xml:space="preserve">лица привлечены к уголовной ответственности, по тяжким составам осуждены к реальному лишению свободы. Участковыми уполномоченными по результатам освидетельствования к административной ответственности привлечено 2 лица за немедицинское употребление наркотических веществ. Совместно с отделом ветеринарии и главами поселений на территории района организовано уничтожение </w:t>
      </w:r>
      <w:smartTag w:uri="urn:schemas-microsoft-com:office:smarttags" w:element="metricconverter">
        <w:smartTagPr>
          <w:attr w:name="ProductID" w:val="549 000 кв. метров"/>
        </w:smartTagPr>
        <w:r w:rsidRPr="00F247AA">
          <w:rPr>
            <w:rFonts w:ascii="Times New Roman" w:hAnsi="Times New Roman"/>
            <w:sz w:val="28"/>
            <w:szCs w:val="28"/>
          </w:rPr>
          <w:t>549 000 кв. метров</w:t>
        </w:r>
      </w:smartTag>
      <w:r w:rsidRPr="00F247AA">
        <w:rPr>
          <w:rFonts w:ascii="Times New Roman" w:hAnsi="Times New Roman"/>
          <w:sz w:val="28"/>
          <w:szCs w:val="28"/>
        </w:rPr>
        <w:t xml:space="preserve"> посевов дикорастущей конопли. Фактов умышленного возделывания </w:t>
      </w:r>
      <w:proofErr w:type="spellStart"/>
      <w:r w:rsidRPr="00F247AA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F247AA">
        <w:rPr>
          <w:rFonts w:ascii="Times New Roman" w:hAnsi="Times New Roman"/>
          <w:sz w:val="28"/>
          <w:szCs w:val="28"/>
        </w:rPr>
        <w:t xml:space="preserve"> растений не выявлено.    </w:t>
      </w:r>
    </w:p>
    <w:p w:rsidR="00D733BC" w:rsidRPr="00F247AA" w:rsidRDefault="00D733BC" w:rsidP="00F247AA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247AA">
        <w:rPr>
          <w:rFonts w:ascii="Times New Roman" w:hAnsi="Times New Roman"/>
          <w:sz w:val="28"/>
          <w:szCs w:val="28"/>
        </w:rPr>
        <w:t xml:space="preserve">В структуре преступности 2012 года  34% составляют кражи, зарегистрированное количество которых снизилось на 27% по сравнению с 2011 годом и составило 77 преступлений (2011г.-106). В результате оперативно-розыскных мероприятий удалось повысить раскрываемость данной категории преступлений, которая возросла до 74%. Больше половины краж раскрыто по оперативной информации (66%). Каждая вторая кража совершена в пьяном виде. 15 краж совершили несовершеннолетние (2011-8). Больше совершено краж группой лиц (2011 – 14, 2012 – 15). Тщательно проводилась работа по каждой квартирной краже, это тяжкое преступление и в 2012 году на территории района совершено 8 таких преступлений (2011-12), раскрываемость 88% (в 2011 – 66%). </w:t>
      </w:r>
    </w:p>
    <w:p w:rsidR="00D733BC" w:rsidRPr="00F247AA" w:rsidRDefault="00D733BC" w:rsidP="00F247AA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247AA">
        <w:rPr>
          <w:rFonts w:ascii="Times New Roman" w:hAnsi="Times New Roman"/>
          <w:sz w:val="28"/>
          <w:szCs w:val="28"/>
        </w:rPr>
        <w:t xml:space="preserve">Позитивные результаты работы достигнуты в борьбе с незаконным оборотом оружия. За отчетный период выявлено 9 таких преступлений по незаконному хранению, ношению и изготовлению оружия. Изъято 106 единиц огнестрельного оружия (2011-99), из которого незарегистрированного 26 (2011-25) 394 гр. пороха и свыше 130-ти боеприпасов. Привлечено владельцев к административной ответственности за нарушения правил оборота оружия, как и в 2011 году – 47, аннулировано 27 лицензий и разрешений (2011-0). В прошлом году гражданами не утрачено ни одной единицы оружия. В 2013 году вновь будет организована работа по добровольной сдачи гражданами оружия и боеприпасов в рамках акции «Оружие» за вознаграждение.          </w:t>
      </w:r>
    </w:p>
    <w:p w:rsidR="00D733BC" w:rsidRPr="00F247AA" w:rsidRDefault="00D733BC" w:rsidP="00F247AA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247AA">
        <w:rPr>
          <w:rFonts w:ascii="Times New Roman" w:hAnsi="Times New Roman"/>
          <w:sz w:val="28"/>
          <w:szCs w:val="28"/>
        </w:rPr>
        <w:t xml:space="preserve"> На 14 % больше по сравнению с 2011 годом инициативно выявлено преступлений экономической направленности (2011-15, 2012-17). Тяжких преступлений экономической направленности 5, это мошенничества должностных лиц, уголовные дела по 4 преступлениям направлены в суд. </w:t>
      </w:r>
    </w:p>
    <w:p w:rsidR="00D733BC" w:rsidRPr="00F247AA" w:rsidRDefault="00D733BC" w:rsidP="00F247AA">
      <w:pPr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247AA">
        <w:rPr>
          <w:rFonts w:ascii="Times New Roman" w:hAnsi="Times New Roman"/>
          <w:sz w:val="28"/>
          <w:szCs w:val="28"/>
        </w:rPr>
        <w:t xml:space="preserve">а 2012 год производством приостановлено 27 уголовных дел, меньше чем в 2011 году (29). В суд направлено 3 уголовных дела, по результатам раскрытия преступлений прошлых лет.   Раскрыто тяжкое преступление </w:t>
      </w:r>
      <w:r w:rsidRPr="00F247AA">
        <w:rPr>
          <w:rFonts w:ascii="Times New Roman" w:hAnsi="Times New Roman"/>
          <w:sz w:val="28"/>
          <w:szCs w:val="28"/>
        </w:rPr>
        <w:lastRenderedPageBreak/>
        <w:t xml:space="preserve">(квартирная кража), совершенное в 2010 году. В результате принятых мер удалось разыскать преступницу, которая 8 лет назад в группе совершила особо тяжкое преступление (разбой с применением насилия) и скрывалась в Иркутской области, уголовное дело возобновлено производством и направлено в суд, преступница находится в местах лишения свободы. В целом в 2012 году разыскивалось 8 преступников по уголовным делам (2011-также 8), из которых 7 найдено и привлечено к уголовной ответственности (2011-5), эффективность этой работы возросла до 88% (2011-63%). </w:t>
      </w:r>
    </w:p>
    <w:p w:rsidR="00D733BC" w:rsidRPr="00F247AA" w:rsidRDefault="00D733BC" w:rsidP="00F247AA">
      <w:pPr>
        <w:ind w:firstLine="6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247AA">
        <w:rPr>
          <w:rFonts w:ascii="Times New Roman" w:hAnsi="Times New Roman"/>
          <w:sz w:val="28"/>
          <w:szCs w:val="28"/>
        </w:rPr>
        <w:t xml:space="preserve">За отчетный период к уголовной ответственности привлечено 181 лицо (2011-200). Женщинами в 2012 году совершено больше преступлений (36), чем в 2011 году (27). </w:t>
      </w:r>
      <w:r w:rsidRPr="00F247AA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D733BC" w:rsidRPr="00F247AA" w:rsidRDefault="00D733BC" w:rsidP="00F247AA">
      <w:pPr>
        <w:ind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47AA">
        <w:rPr>
          <w:rFonts w:ascii="Times New Roman" w:hAnsi="Times New Roman"/>
          <w:sz w:val="28"/>
          <w:szCs w:val="28"/>
        </w:rPr>
        <w:t xml:space="preserve">За 12 месяцев 2012 года к числу наиболее криминогенных территорий района относятся по прежнему с. Агинское, на территории которого совершено – 117 или 51% от зарегистрированной преступности; с. </w:t>
      </w:r>
      <w:proofErr w:type="spellStart"/>
      <w:r w:rsidRPr="00F247AA">
        <w:rPr>
          <w:rFonts w:ascii="Times New Roman" w:hAnsi="Times New Roman"/>
          <w:sz w:val="28"/>
          <w:szCs w:val="28"/>
        </w:rPr>
        <w:t>Унер</w:t>
      </w:r>
      <w:proofErr w:type="spellEnd"/>
      <w:r w:rsidRPr="00F247AA">
        <w:rPr>
          <w:rFonts w:ascii="Times New Roman" w:hAnsi="Times New Roman"/>
          <w:sz w:val="28"/>
          <w:szCs w:val="28"/>
        </w:rPr>
        <w:t xml:space="preserve"> –  27 (11,9%), с. Вознесенка - 9 (3,9%), с. </w:t>
      </w:r>
      <w:proofErr w:type="spellStart"/>
      <w:r w:rsidRPr="00F247AA">
        <w:rPr>
          <w:rFonts w:ascii="Times New Roman" w:hAnsi="Times New Roman"/>
          <w:sz w:val="28"/>
          <w:szCs w:val="28"/>
        </w:rPr>
        <w:t>Гладково</w:t>
      </w:r>
      <w:proofErr w:type="spellEnd"/>
      <w:r w:rsidRPr="00F247AA">
        <w:rPr>
          <w:rFonts w:ascii="Times New Roman" w:hAnsi="Times New Roman"/>
          <w:sz w:val="28"/>
          <w:szCs w:val="28"/>
        </w:rPr>
        <w:t xml:space="preserve"> и д. </w:t>
      </w:r>
      <w:proofErr w:type="spellStart"/>
      <w:r w:rsidRPr="00F247AA">
        <w:rPr>
          <w:rFonts w:ascii="Times New Roman" w:hAnsi="Times New Roman"/>
          <w:sz w:val="28"/>
          <w:szCs w:val="28"/>
        </w:rPr>
        <w:t>Благодатка</w:t>
      </w:r>
      <w:proofErr w:type="spellEnd"/>
      <w:r w:rsidRPr="00F247AA">
        <w:rPr>
          <w:rFonts w:ascii="Times New Roman" w:hAnsi="Times New Roman"/>
          <w:sz w:val="28"/>
          <w:szCs w:val="28"/>
        </w:rPr>
        <w:t xml:space="preserve"> – по 8 (3,5 %), с. Малиновка – 7(3,1%); с. </w:t>
      </w:r>
      <w:proofErr w:type="spellStart"/>
      <w:r w:rsidRPr="00F247AA">
        <w:rPr>
          <w:rFonts w:ascii="Times New Roman" w:hAnsi="Times New Roman"/>
          <w:sz w:val="28"/>
          <w:szCs w:val="28"/>
        </w:rPr>
        <w:t>Тинская</w:t>
      </w:r>
      <w:proofErr w:type="spellEnd"/>
      <w:r w:rsidRPr="00F247AA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F247AA">
        <w:rPr>
          <w:rFonts w:ascii="Times New Roman" w:hAnsi="Times New Roman"/>
          <w:sz w:val="28"/>
          <w:szCs w:val="28"/>
        </w:rPr>
        <w:t>Б.Арбай</w:t>
      </w:r>
      <w:proofErr w:type="spellEnd"/>
      <w:r w:rsidRPr="00F247AA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F247AA">
        <w:rPr>
          <w:rFonts w:ascii="Times New Roman" w:hAnsi="Times New Roman"/>
          <w:sz w:val="28"/>
          <w:szCs w:val="28"/>
        </w:rPr>
        <w:t>Кулижниково</w:t>
      </w:r>
      <w:proofErr w:type="spellEnd"/>
      <w:r w:rsidRPr="00F247AA">
        <w:rPr>
          <w:rFonts w:ascii="Times New Roman" w:hAnsi="Times New Roman"/>
          <w:sz w:val="28"/>
          <w:szCs w:val="28"/>
        </w:rPr>
        <w:t xml:space="preserve"> – по 6, с. </w:t>
      </w:r>
      <w:proofErr w:type="spellStart"/>
      <w:r w:rsidRPr="00F247AA">
        <w:rPr>
          <w:rFonts w:ascii="Times New Roman" w:hAnsi="Times New Roman"/>
          <w:sz w:val="28"/>
          <w:szCs w:val="28"/>
        </w:rPr>
        <w:t>Межово</w:t>
      </w:r>
      <w:proofErr w:type="spellEnd"/>
      <w:r w:rsidRPr="00F247AA">
        <w:rPr>
          <w:rFonts w:ascii="Times New Roman" w:hAnsi="Times New Roman"/>
          <w:sz w:val="28"/>
          <w:szCs w:val="28"/>
        </w:rPr>
        <w:t xml:space="preserve"> – 5;</w:t>
      </w:r>
      <w:proofErr w:type="gramEnd"/>
      <w:r w:rsidRPr="00F247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47AA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F247AA">
        <w:rPr>
          <w:rFonts w:ascii="Times New Roman" w:hAnsi="Times New Roman"/>
          <w:sz w:val="28"/>
          <w:szCs w:val="28"/>
        </w:rPr>
        <w:t>Карлык</w:t>
      </w:r>
      <w:proofErr w:type="spellEnd"/>
      <w:r w:rsidRPr="00F247AA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F247AA">
        <w:rPr>
          <w:rFonts w:ascii="Times New Roman" w:hAnsi="Times New Roman"/>
          <w:sz w:val="28"/>
          <w:szCs w:val="28"/>
        </w:rPr>
        <w:t>Орье</w:t>
      </w:r>
      <w:proofErr w:type="spellEnd"/>
      <w:r w:rsidRPr="00F247AA">
        <w:rPr>
          <w:rFonts w:ascii="Times New Roman" w:hAnsi="Times New Roman"/>
          <w:sz w:val="28"/>
          <w:szCs w:val="28"/>
        </w:rPr>
        <w:t xml:space="preserve">, д. Средняя </w:t>
      </w:r>
      <w:proofErr w:type="spellStart"/>
      <w:r w:rsidRPr="00F247AA">
        <w:rPr>
          <w:rFonts w:ascii="Times New Roman" w:hAnsi="Times New Roman"/>
          <w:sz w:val="28"/>
          <w:szCs w:val="28"/>
        </w:rPr>
        <w:t>Агинка</w:t>
      </w:r>
      <w:proofErr w:type="spellEnd"/>
      <w:r w:rsidRPr="00F247AA">
        <w:rPr>
          <w:rFonts w:ascii="Times New Roman" w:hAnsi="Times New Roman"/>
          <w:sz w:val="28"/>
          <w:szCs w:val="28"/>
        </w:rPr>
        <w:t xml:space="preserve"> – по 4; с. Нагорное, п. </w:t>
      </w:r>
      <w:proofErr w:type="spellStart"/>
      <w:r w:rsidRPr="00F247AA">
        <w:rPr>
          <w:rFonts w:ascii="Times New Roman" w:hAnsi="Times New Roman"/>
          <w:sz w:val="28"/>
          <w:szCs w:val="28"/>
        </w:rPr>
        <w:t>Тугач</w:t>
      </w:r>
      <w:proofErr w:type="spellEnd"/>
      <w:r w:rsidRPr="00F247AA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F247AA">
        <w:rPr>
          <w:rFonts w:ascii="Times New Roman" w:hAnsi="Times New Roman"/>
          <w:sz w:val="28"/>
          <w:szCs w:val="28"/>
        </w:rPr>
        <w:t>Папиково</w:t>
      </w:r>
      <w:proofErr w:type="spellEnd"/>
      <w:r w:rsidRPr="00F247AA">
        <w:rPr>
          <w:rFonts w:ascii="Times New Roman" w:hAnsi="Times New Roman"/>
          <w:sz w:val="28"/>
          <w:szCs w:val="28"/>
        </w:rPr>
        <w:t xml:space="preserve"> – по 3, с. Б. </w:t>
      </w:r>
      <w:proofErr w:type="spellStart"/>
      <w:r w:rsidRPr="00F247AA">
        <w:rPr>
          <w:rFonts w:ascii="Times New Roman" w:hAnsi="Times New Roman"/>
          <w:sz w:val="28"/>
          <w:szCs w:val="28"/>
        </w:rPr>
        <w:t>Ильбин</w:t>
      </w:r>
      <w:proofErr w:type="spellEnd"/>
      <w:r w:rsidRPr="00F247AA">
        <w:rPr>
          <w:rFonts w:ascii="Times New Roman" w:hAnsi="Times New Roman"/>
          <w:sz w:val="28"/>
          <w:szCs w:val="28"/>
        </w:rPr>
        <w:t xml:space="preserve"> – 2; д. Орловка и п. Кан – </w:t>
      </w:r>
      <w:proofErr w:type="spellStart"/>
      <w:r w:rsidRPr="00F247AA">
        <w:rPr>
          <w:rFonts w:ascii="Times New Roman" w:hAnsi="Times New Roman"/>
          <w:sz w:val="28"/>
          <w:szCs w:val="28"/>
        </w:rPr>
        <w:t>Оклер</w:t>
      </w:r>
      <w:proofErr w:type="spellEnd"/>
      <w:r w:rsidRPr="00F247AA">
        <w:rPr>
          <w:rFonts w:ascii="Times New Roman" w:hAnsi="Times New Roman"/>
          <w:sz w:val="28"/>
          <w:szCs w:val="28"/>
        </w:rPr>
        <w:t xml:space="preserve"> – по 1 преступлению.  </w:t>
      </w:r>
      <w:proofErr w:type="gramEnd"/>
    </w:p>
    <w:p w:rsidR="00D733BC" w:rsidRPr="00F247AA" w:rsidRDefault="00D733BC" w:rsidP="00F247AA">
      <w:pPr>
        <w:pStyle w:val="2"/>
        <w:spacing w:after="0" w:line="240" w:lineRule="auto"/>
        <w:ind w:left="0" w:firstLine="600"/>
        <w:jc w:val="both"/>
        <w:rPr>
          <w:b/>
          <w:sz w:val="28"/>
          <w:szCs w:val="28"/>
          <w:u w:val="single"/>
        </w:rPr>
      </w:pPr>
      <w:r w:rsidRPr="00F247AA">
        <w:rPr>
          <w:b/>
          <w:sz w:val="28"/>
          <w:szCs w:val="28"/>
          <w:u w:val="single"/>
        </w:rPr>
        <w:t>Общественные места и улицы:</w:t>
      </w:r>
    </w:p>
    <w:p w:rsidR="00D733BC" w:rsidRPr="00F247AA" w:rsidRDefault="00D733BC" w:rsidP="00F247AA">
      <w:pPr>
        <w:pStyle w:val="2"/>
        <w:spacing w:after="0" w:line="240" w:lineRule="auto"/>
        <w:ind w:left="0" w:firstLine="600"/>
        <w:jc w:val="both"/>
        <w:rPr>
          <w:sz w:val="28"/>
          <w:szCs w:val="28"/>
        </w:rPr>
      </w:pPr>
      <w:proofErr w:type="gramStart"/>
      <w:r w:rsidRPr="00F247AA">
        <w:rPr>
          <w:sz w:val="28"/>
          <w:szCs w:val="28"/>
        </w:rPr>
        <w:t>Не смотря на проводимые профилактические мероприятия, количество преступлений, совершенных в общественных местах возросло на 26 % (с 27 в 2011 до 34 в 2012 году), а совершенных на улице на 41 % (с 22 в 2011 до 31 в 2012 году).</w:t>
      </w:r>
      <w:proofErr w:type="gramEnd"/>
      <w:r w:rsidRPr="00F247AA">
        <w:rPr>
          <w:sz w:val="28"/>
          <w:szCs w:val="28"/>
        </w:rPr>
        <w:t xml:space="preserve"> </w:t>
      </w:r>
      <w:proofErr w:type="gramStart"/>
      <w:r w:rsidRPr="00F247AA">
        <w:rPr>
          <w:sz w:val="28"/>
          <w:szCs w:val="28"/>
        </w:rPr>
        <w:t xml:space="preserve">В общественных местах совершены преступления: 4 грабежа, из них 2 на улице; 11 краж на улице, 6 угонов, 3 нанесения побоев, 1 причинение вреда здоровью средней тяжести, 3 повреждение чужого имущества, 1 умышленное причинение тяжкого вреда здоровью и 2 причинения телесных повреждений представителю государственной власти, 2 угрозы убийством и 1 самоуправство. </w:t>
      </w:r>
      <w:proofErr w:type="gramEnd"/>
    </w:p>
    <w:p w:rsidR="00D733BC" w:rsidRPr="00F247AA" w:rsidRDefault="00D733BC" w:rsidP="00F247AA">
      <w:pPr>
        <w:pStyle w:val="2"/>
        <w:spacing w:after="0" w:line="240" w:lineRule="auto"/>
        <w:ind w:left="0" w:firstLine="600"/>
        <w:jc w:val="both"/>
        <w:rPr>
          <w:sz w:val="28"/>
          <w:szCs w:val="28"/>
        </w:rPr>
      </w:pPr>
      <w:r w:rsidRPr="00F247AA">
        <w:rPr>
          <w:sz w:val="28"/>
          <w:szCs w:val="28"/>
        </w:rPr>
        <w:t>Основными причинами, влияющими на постоянный рост в данном направлении, следует отметить:</w:t>
      </w:r>
    </w:p>
    <w:p w:rsidR="00D733BC" w:rsidRPr="00F247AA" w:rsidRDefault="00D733BC" w:rsidP="00F247AA">
      <w:pPr>
        <w:pStyle w:val="2"/>
        <w:spacing w:after="0" w:line="240" w:lineRule="auto"/>
        <w:ind w:left="0" w:firstLine="600"/>
        <w:jc w:val="both"/>
        <w:rPr>
          <w:sz w:val="28"/>
          <w:szCs w:val="28"/>
        </w:rPr>
      </w:pPr>
      <w:r w:rsidRPr="00F247AA">
        <w:rPr>
          <w:sz w:val="28"/>
          <w:szCs w:val="28"/>
        </w:rPr>
        <w:t xml:space="preserve">- личные неприязненные отношения граждан </w:t>
      </w:r>
      <w:proofErr w:type="gramStart"/>
      <w:r w:rsidRPr="00F247AA">
        <w:rPr>
          <w:sz w:val="28"/>
          <w:szCs w:val="28"/>
        </w:rPr>
        <w:t>к</w:t>
      </w:r>
      <w:proofErr w:type="gramEnd"/>
      <w:r w:rsidRPr="00F247AA">
        <w:rPr>
          <w:sz w:val="28"/>
          <w:szCs w:val="28"/>
        </w:rPr>
        <w:t xml:space="preserve"> </w:t>
      </w:r>
      <w:proofErr w:type="gramStart"/>
      <w:r w:rsidRPr="00F247AA">
        <w:rPr>
          <w:sz w:val="28"/>
          <w:szCs w:val="28"/>
        </w:rPr>
        <w:t>друг</w:t>
      </w:r>
      <w:proofErr w:type="gramEnd"/>
      <w:r w:rsidRPr="00F247AA">
        <w:rPr>
          <w:sz w:val="28"/>
          <w:szCs w:val="28"/>
        </w:rPr>
        <w:t xml:space="preserve"> другу и, как следствие, нанесение побоев или умышленное причинение вреда здоровью, как средней тяжести, так и тяжкого, совершение иных насильственных действий с угрозой убийства (статьи уголовного кодекса 111, 119, 115, 116).  </w:t>
      </w:r>
    </w:p>
    <w:p w:rsidR="00D733BC" w:rsidRPr="00F247AA" w:rsidRDefault="00D733BC" w:rsidP="00F247AA">
      <w:pPr>
        <w:pStyle w:val="2"/>
        <w:spacing w:after="0" w:line="240" w:lineRule="auto"/>
        <w:ind w:left="0" w:firstLine="600"/>
        <w:jc w:val="both"/>
        <w:rPr>
          <w:sz w:val="28"/>
          <w:szCs w:val="28"/>
        </w:rPr>
      </w:pPr>
      <w:r w:rsidRPr="00F247AA">
        <w:rPr>
          <w:sz w:val="28"/>
          <w:szCs w:val="28"/>
        </w:rPr>
        <w:t>- угоны транспортных средств без цели хищения (ст. 166 УК РФ)</w:t>
      </w:r>
    </w:p>
    <w:p w:rsidR="00D733BC" w:rsidRPr="00F247AA" w:rsidRDefault="00D733BC" w:rsidP="00F247AA">
      <w:pPr>
        <w:pStyle w:val="2"/>
        <w:spacing w:after="0" w:line="240" w:lineRule="auto"/>
        <w:ind w:left="0" w:firstLine="600"/>
        <w:jc w:val="both"/>
        <w:rPr>
          <w:sz w:val="28"/>
          <w:szCs w:val="28"/>
        </w:rPr>
      </w:pPr>
      <w:r w:rsidRPr="00F247AA">
        <w:rPr>
          <w:sz w:val="28"/>
          <w:szCs w:val="28"/>
        </w:rPr>
        <w:t xml:space="preserve">- особое внимание обращают на себя кражи и умышленное повреждение имущества, которые совершаются в первую очередь из-за халатности самих же граждан (ст. 158, 167 УК РФ). </w:t>
      </w:r>
    </w:p>
    <w:p w:rsidR="00D733BC" w:rsidRPr="00F247AA" w:rsidRDefault="00D733BC" w:rsidP="00F247AA">
      <w:pPr>
        <w:pStyle w:val="2"/>
        <w:spacing w:after="0" w:line="240" w:lineRule="auto"/>
        <w:ind w:left="0" w:firstLine="600"/>
        <w:jc w:val="both"/>
        <w:rPr>
          <w:sz w:val="28"/>
          <w:szCs w:val="28"/>
        </w:rPr>
      </w:pPr>
      <w:r w:rsidRPr="00F247AA">
        <w:rPr>
          <w:sz w:val="28"/>
          <w:szCs w:val="28"/>
        </w:rPr>
        <w:lastRenderedPageBreak/>
        <w:t xml:space="preserve">Основным объектом преступлений, совершенных в общественных местах и на улицах являются автомобили, которые были оставлены гражданами без присмотра на улице. Из автомобилей совершено 5 краж, 6 угнано и 3 умышленно </w:t>
      </w:r>
      <w:proofErr w:type="gramStart"/>
      <w:r w:rsidRPr="00F247AA">
        <w:rPr>
          <w:sz w:val="28"/>
          <w:szCs w:val="28"/>
        </w:rPr>
        <w:t>повреждены</w:t>
      </w:r>
      <w:proofErr w:type="gramEnd"/>
      <w:r w:rsidRPr="00F247AA">
        <w:rPr>
          <w:sz w:val="28"/>
          <w:szCs w:val="28"/>
        </w:rPr>
        <w:t xml:space="preserve">. В настоящее время неочевидными остаются 9 преступления данной категории (1 грабеж, 1 побои, 7 краж). Раскрываемость 75%. </w:t>
      </w:r>
    </w:p>
    <w:p w:rsidR="00D733BC" w:rsidRPr="00F247AA" w:rsidRDefault="00D733BC" w:rsidP="00F247AA">
      <w:pPr>
        <w:pStyle w:val="2"/>
        <w:spacing w:after="0" w:line="240" w:lineRule="auto"/>
        <w:ind w:left="0" w:firstLine="600"/>
        <w:jc w:val="both"/>
        <w:rPr>
          <w:sz w:val="28"/>
          <w:szCs w:val="28"/>
        </w:rPr>
      </w:pPr>
      <w:r w:rsidRPr="00F247AA">
        <w:rPr>
          <w:sz w:val="28"/>
          <w:szCs w:val="28"/>
        </w:rPr>
        <w:t xml:space="preserve">Большинство данных преступлений </w:t>
      </w:r>
      <w:proofErr w:type="gramStart"/>
      <w:r w:rsidRPr="00F247AA">
        <w:rPr>
          <w:sz w:val="28"/>
          <w:szCs w:val="28"/>
        </w:rPr>
        <w:t>совершены</w:t>
      </w:r>
      <w:proofErr w:type="gramEnd"/>
      <w:r w:rsidRPr="00F247AA">
        <w:rPr>
          <w:sz w:val="28"/>
          <w:szCs w:val="28"/>
        </w:rPr>
        <w:t xml:space="preserve"> в вечернее и ночное время (70%). </w:t>
      </w:r>
    </w:p>
    <w:p w:rsidR="00D733BC" w:rsidRPr="00F247AA" w:rsidRDefault="00D733BC" w:rsidP="00F247AA">
      <w:pPr>
        <w:pStyle w:val="2"/>
        <w:spacing w:after="0" w:line="240" w:lineRule="auto"/>
        <w:ind w:left="0" w:firstLine="600"/>
        <w:jc w:val="both"/>
        <w:rPr>
          <w:sz w:val="28"/>
          <w:szCs w:val="28"/>
        </w:rPr>
      </w:pPr>
      <w:r w:rsidRPr="00F247AA">
        <w:rPr>
          <w:sz w:val="28"/>
          <w:szCs w:val="28"/>
        </w:rPr>
        <w:t xml:space="preserve">Проведенным анализом было установлено, что 74% преступлений совершенно в с. Агинское, из них 62% на ул. </w:t>
      </w:r>
      <w:proofErr w:type="gramStart"/>
      <w:r w:rsidRPr="00F247AA">
        <w:rPr>
          <w:sz w:val="28"/>
          <w:szCs w:val="28"/>
        </w:rPr>
        <w:t>Советская</w:t>
      </w:r>
      <w:proofErr w:type="gramEnd"/>
      <w:r w:rsidRPr="00F247AA">
        <w:rPr>
          <w:sz w:val="28"/>
          <w:szCs w:val="28"/>
        </w:rPr>
        <w:t xml:space="preserve"> и примыкающим к ней улицам.  </w:t>
      </w:r>
    </w:p>
    <w:p w:rsidR="00D733BC" w:rsidRPr="00F247AA" w:rsidRDefault="00D733BC" w:rsidP="00F247AA">
      <w:pPr>
        <w:pStyle w:val="2"/>
        <w:spacing w:after="0" w:line="240" w:lineRule="auto"/>
        <w:ind w:left="0" w:firstLine="600"/>
        <w:jc w:val="both"/>
        <w:rPr>
          <w:sz w:val="28"/>
          <w:szCs w:val="28"/>
        </w:rPr>
      </w:pPr>
      <w:r w:rsidRPr="00F247AA">
        <w:rPr>
          <w:sz w:val="28"/>
          <w:szCs w:val="28"/>
        </w:rPr>
        <w:t>Для профилактики преступлений в общественных местах и на улице проводятся следующие мероприятия:</w:t>
      </w:r>
    </w:p>
    <w:p w:rsidR="00D733BC" w:rsidRPr="00F247AA" w:rsidRDefault="00D733BC" w:rsidP="00F247AA">
      <w:pPr>
        <w:pStyle w:val="2"/>
        <w:spacing w:after="0" w:line="240" w:lineRule="auto"/>
        <w:ind w:left="0" w:firstLine="600"/>
        <w:jc w:val="both"/>
        <w:rPr>
          <w:sz w:val="28"/>
          <w:szCs w:val="28"/>
        </w:rPr>
      </w:pPr>
      <w:r w:rsidRPr="00F247AA">
        <w:rPr>
          <w:sz w:val="28"/>
          <w:szCs w:val="28"/>
        </w:rPr>
        <w:t xml:space="preserve">- регулярно проводятся рейдовые мероприятия силами отделения полиции и взаимодействующих структур района по профилактике правонарушений и преступлений, в том числе с привлечением общественных формирований.  </w:t>
      </w:r>
    </w:p>
    <w:p w:rsidR="00D733BC" w:rsidRPr="00F247AA" w:rsidRDefault="00D733BC" w:rsidP="00F247AA">
      <w:pPr>
        <w:pStyle w:val="2"/>
        <w:spacing w:after="0" w:line="240" w:lineRule="auto"/>
        <w:ind w:left="0" w:firstLine="600"/>
        <w:jc w:val="both"/>
        <w:rPr>
          <w:sz w:val="28"/>
          <w:szCs w:val="28"/>
        </w:rPr>
      </w:pPr>
      <w:r w:rsidRPr="00F247AA">
        <w:rPr>
          <w:sz w:val="28"/>
          <w:szCs w:val="28"/>
        </w:rPr>
        <w:t xml:space="preserve">- постоянно проводится разъяснительная работа с населением по профилактике преступлений в форме личных бесед, сходов с гражданами, через газету «Присаянье». </w:t>
      </w:r>
    </w:p>
    <w:p w:rsidR="00D733BC" w:rsidRPr="00F247AA" w:rsidRDefault="00D733BC" w:rsidP="00F247AA">
      <w:pPr>
        <w:pStyle w:val="a8"/>
        <w:ind w:firstLine="600"/>
        <w:jc w:val="both"/>
        <w:rPr>
          <w:szCs w:val="28"/>
          <w:u w:val="single"/>
          <w:lang w:val="ru-RU"/>
        </w:rPr>
      </w:pPr>
    </w:p>
    <w:p w:rsidR="00D733BC" w:rsidRPr="00F247AA" w:rsidRDefault="00D733BC" w:rsidP="00F247AA">
      <w:pPr>
        <w:pStyle w:val="a8"/>
        <w:ind w:firstLine="600"/>
        <w:jc w:val="both"/>
        <w:rPr>
          <w:szCs w:val="28"/>
          <w:u w:val="single"/>
          <w:lang w:val="ru-RU"/>
        </w:rPr>
      </w:pPr>
      <w:r w:rsidRPr="00F247AA">
        <w:rPr>
          <w:szCs w:val="28"/>
          <w:u w:val="single"/>
          <w:lang w:val="ru-RU"/>
        </w:rPr>
        <w:t>По лицам, ранее совершавшим преступления:</w:t>
      </w:r>
    </w:p>
    <w:p w:rsidR="00D733BC" w:rsidRPr="00F247AA" w:rsidRDefault="00D733BC" w:rsidP="00F247AA">
      <w:pPr>
        <w:pStyle w:val="Sf13"/>
        <w:ind w:firstLine="600"/>
        <w:rPr>
          <w:szCs w:val="28"/>
          <w:highlight w:val="yellow"/>
        </w:rPr>
      </w:pPr>
      <w:r w:rsidRPr="00F247AA">
        <w:rPr>
          <w:szCs w:val="28"/>
        </w:rPr>
        <w:t xml:space="preserve"> На 1,7% возросло количество преступлений, совершенных лицами, ранее совершавшими преступления (113 в 2011 году и 115 в 2012 году), ими совершено каждое второе преступление и значительным остается влияние лиц данной категории на криминальную обстановку. Ими совершено 17 тяжких и особо тяжких преступлений, 2 преступления экономической направленности, 4 умышленных причинения тяжкого вреда здоровью, 1 изнасилование, 1 разбойное нападение, 2 грабежа, 34 кражи чужого имущества, 6 преступлений, связанных с незаконным оборотом наркотиков, 18 преступлений двойной превенции (угроза убийством, побои и д.р.), 1 поджог.   </w:t>
      </w:r>
    </w:p>
    <w:p w:rsidR="00D733BC" w:rsidRPr="00F247AA" w:rsidRDefault="00D733BC" w:rsidP="00F247AA">
      <w:pPr>
        <w:pStyle w:val="Sf13"/>
        <w:ind w:firstLine="600"/>
        <w:rPr>
          <w:szCs w:val="28"/>
        </w:rPr>
      </w:pPr>
      <w:r w:rsidRPr="00F247AA">
        <w:rPr>
          <w:szCs w:val="28"/>
        </w:rPr>
        <w:t xml:space="preserve">Основной причиной стабильного роста преступлений, совершенных лицами, ранее совершавшими преступления, является социально-демографическая составляющая. На протяжении последних 7 лет численность постоянного населения района уменьшается, а преступления совершаются, как правило, одними и теми же лицами. В районе постоянно не хватает рабочих мест, большинство из которых мало </w:t>
      </w:r>
      <w:proofErr w:type="gramStart"/>
      <w:r w:rsidRPr="00F247AA">
        <w:rPr>
          <w:szCs w:val="28"/>
        </w:rPr>
        <w:t>оплачиваемые</w:t>
      </w:r>
      <w:proofErr w:type="gramEnd"/>
      <w:r w:rsidRPr="00F247AA">
        <w:rPr>
          <w:szCs w:val="28"/>
        </w:rPr>
        <w:t xml:space="preserve">. Не менее 63% преступлений в населенных пунктах района </w:t>
      </w:r>
      <w:proofErr w:type="gramStart"/>
      <w:r w:rsidRPr="00F247AA">
        <w:rPr>
          <w:szCs w:val="28"/>
        </w:rPr>
        <w:t>совершены</w:t>
      </w:r>
      <w:proofErr w:type="gramEnd"/>
      <w:r w:rsidRPr="00F247AA">
        <w:rPr>
          <w:szCs w:val="28"/>
        </w:rPr>
        <w:t xml:space="preserve"> лицами, не имеющими постоянного источника дохода, что характерно прослеживается на протяжении последних лет, в среднем по зоне 64, 6%, по краю 59%.   </w:t>
      </w:r>
    </w:p>
    <w:p w:rsidR="00D733BC" w:rsidRPr="00F247AA" w:rsidRDefault="00D733BC" w:rsidP="00F247AA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D733BC" w:rsidRPr="00F247AA" w:rsidRDefault="00D733BC" w:rsidP="00F247AA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247AA">
        <w:rPr>
          <w:rFonts w:ascii="Times New Roman" w:hAnsi="Times New Roman"/>
          <w:sz w:val="28"/>
          <w:szCs w:val="28"/>
        </w:rPr>
        <w:lastRenderedPageBreak/>
        <w:t xml:space="preserve">По этим же причинам не снижается количество совершенных преступлений </w:t>
      </w:r>
      <w:r w:rsidRPr="00F247AA">
        <w:rPr>
          <w:rFonts w:ascii="Times New Roman" w:hAnsi="Times New Roman"/>
          <w:b/>
          <w:sz w:val="28"/>
          <w:szCs w:val="28"/>
          <w:u w:val="single"/>
        </w:rPr>
        <w:t>в состоянии опьянения</w:t>
      </w:r>
      <w:r w:rsidRPr="00F247AA">
        <w:rPr>
          <w:rFonts w:ascii="Times New Roman" w:hAnsi="Times New Roman"/>
          <w:sz w:val="28"/>
          <w:szCs w:val="28"/>
        </w:rPr>
        <w:t xml:space="preserve">, в 2012 году 89 (2011- 73). Удельный вес пьяной преступности в районе 45%, по зоне 43,4%, по краю 29,8%.    </w:t>
      </w:r>
    </w:p>
    <w:p w:rsidR="00D733BC" w:rsidRPr="00F247AA" w:rsidRDefault="00D733BC" w:rsidP="00F247AA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247AA">
        <w:rPr>
          <w:rFonts w:ascii="Times New Roman" w:hAnsi="Times New Roman"/>
          <w:sz w:val="28"/>
          <w:szCs w:val="28"/>
        </w:rPr>
        <w:t xml:space="preserve"> Одной из мер предупреждения преступлений в состоянии алкогольного опьянения является инициативное выявление административных правонарушений, посягающих на общественный порядок и общественную безопасность, предусмотренных ст. 20.21 </w:t>
      </w:r>
      <w:proofErr w:type="spellStart"/>
      <w:r w:rsidRPr="00F247AA">
        <w:rPr>
          <w:rFonts w:ascii="Times New Roman" w:hAnsi="Times New Roman"/>
          <w:sz w:val="28"/>
          <w:szCs w:val="28"/>
        </w:rPr>
        <w:t>КоАП</w:t>
      </w:r>
      <w:proofErr w:type="spellEnd"/>
      <w:r w:rsidRPr="00F247AA">
        <w:rPr>
          <w:rFonts w:ascii="Times New Roman" w:hAnsi="Times New Roman"/>
          <w:sz w:val="28"/>
          <w:szCs w:val="28"/>
        </w:rPr>
        <w:t xml:space="preserve"> РФ (появление в общественных местах в состоянии опьянения). За прошлый год отделением полиции выявлено 258 таких правонарушений. </w:t>
      </w:r>
    </w:p>
    <w:p w:rsidR="00D733BC" w:rsidRPr="00F247AA" w:rsidRDefault="00D733BC" w:rsidP="00F247AA">
      <w:pPr>
        <w:ind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47AA">
        <w:rPr>
          <w:rFonts w:ascii="Times New Roman" w:hAnsi="Times New Roman"/>
          <w:sz w:val="28"/>
          <w:szCs w:val="28"/>
        </w:rPr>
        <w:t xml:space="preserve">Продолжается работа по выявлению преступлений,  связанных с незаконным оборотом спиртосодержащей продукции, в 2012 году возбуждено и в суд направлено 8 уголовных дел данной категории: 7 по ст. 238 ч.1 (самогон) и 1 по ст. 234 ч.1 (спирт), также за продажу спирта к административной ответственности по ст. 14.2 </w:t>
      </w:r>
      <w:proofErr w:type="spellStart"/>
      <w:r w:rsidRPr="00F247AA">
        <w:rPr>
          <w:rFonts w:ascii="Times New Roman" w:hAnsi="Times New Roman"/>
          <w:sz w:val="28"/>
          <w:szCs w:val="28"/>
        </w:rPr>
        <w:t>КоАП</w:t>
      </w:r>
      <w:proofErr w:type="spellEnd"/>
      <w:r w:rsidRPr="00F247AA">
        <w:rPr>
          <w:rFonts w:ascii="Times New Roman" w:hAnsi="Times New Roman"/>
          <w:sz w:val="28"/>
          <w:szCs w:val="28"/>
        </w:rPr>
        <w:t xml:space="preserve"> РФ привлечено 6 лиц.</w:t>
      </w:r>
      <w:proofErr w:type="gramEnd"/>
      <w:r w:rsidRPr="00F247AA">
        <w:rPr>
          <w:rFonts w:ascii="Times New Roman" w:hAnsi="Times New Roman"/>
          <w:sz w:val="28"/>
          <w:szCs w:val="28"/>
        </w:rPr>
        <w:t xml:space="preserve"> Все лица, в отношении которых поступила информация о торговле ими спиртосодержащей жидкостью, получили во всех населенных пунктах официальные предупреждения.     </w:t>
      </w:r>
    </w:p>
    <w:p w:rsidR="00D733BC" w:rsidRPr="00F247AA" w:rsidRDefault="00D733BC" w:rsidP="00F247AA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247AA">
        <w:rPr>
          <w:rFonts w:ascii="Times New Roman" w:hAnsi="Times New Roman"/>
          <w:sz w:val="28"/>
          <w:szCs w:val="28"/>
        </w:rPr>
        <w:t>В настоящее время тревогу вызывает и другая ситуация, связанная с продажей спиртосодержащей жидкости предпринимателями и почтой района на законных основаниях в виде сре</w:t>
      </w:r>
      <w:proofErr w:type="gramStart"/>
      <w:r w:rsidRPr="00F247AA">
        <w:rPr>
          <w:rFonts w:ascii="Times New Roman" w:hAnsi="Times New Roman"/>
          <w:sz w:val="28"/>
          <w:szCs w:val="28"/>
        </w:rPr>
        <w:t>дств дл</w:t>
      </w:r>
      <w:proofErr w:type="gramEnd"/>
      <w:r w:rsidRPr="00F247AA">
        <w:rPr>
          <w:rFonts w:ascii="Times New Roman" w:hAnsi="Times New Roman"/>
          <w:sz w:val="28"/>
          <w:szCs w:val="28"/>
        </w:rPr>
        <w:t xml:space="preserve">я очистки («мечта» и д.р.), так называемых лечебных настоек («Пустырника», «Боярышника» и др.)  </w:t>
      </w:r>
    </w:p>
    <w:p w:rsidR="00D733BC" w:rsidRPr="00F247AA" w:rsidRDefault="00D733BC" w:rsidP="00F247AA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247AA">
        <w:rPr>
          <w:rFonts w:ascii="Times New Roman" w:hAnsi="Times New Roman"/>
          <w:sz w:val="28"/>
          <w:szCs w:val="28"/>
        </w:rPr>
        <w:t xml:space="preserve">Пьяная преступность стала основной причиной роста (в 4 раза) преступлений в сфере семейно-бытовых отношений. Потерпевшими в основном стали женщины, которые пострадали от своих пьяных мужей, сожителей и родственников. За 2012 год совершено 16 таких преступлений (2011-4). </w:t>
      </w:r>
      <w:proofErr w:type="gramStart"/>
      <w:r w:rsidRPr="00F247AA">
        <w:rPr>
          <w:rFonts w:ascii="Times New Roman" w:hAnsi="Times New Roman"/>
          <w:sz w:val="28"/>
          <w:szCs w:val="28"/>
        </w:rPr>
        <w:t>Большинство преступлений связаны с угрозой убийством (10), сопряженных с побоями (2) и повреждением совместно нажитого имущества (1), в том числе с применением незаконно хранящегося огнестрельного оружия (2).</w:t>
      </w:r>
      <w:proofErr w:type="gramEnd"/>
      <w:r w:rsidRPr="00F247AA">
        <w:rPr>
          <w:rFonts w:ascii="Times New Roman" w:hAnsi="Times New Roman"/>
          <w:sz w:val="28"/>
          <w:szCs w:val="28"/>
        </w:rPr>
        <w:t xml:space="preserve"> Совершено 3 </w:t>
      </w:r>
      <w:proofErr w:type="gramStart"/>
      <w:r w:rsidRPr="00F247AA">
        <w:rPr>
          <w:rFonts w:ascii="Times New Roman" w:hAnsi="Times New Roman"/>
          <w:sz w:val="28"/>
          <w:szCs w:val="28"/>
        </w:rPr>
        <w:t>умышленных</w:t>
      </w:r>
      <w:proofErr w:type="gramEnd"/>
      <w:r w:rsidRPr="00F247AA">
        <w:rPr>
          <w:rFonts w:ascii="Times New Roman" w:hAnsi="Times New Roman"/>
          <w:sz w:val="28"/>
          <w:szCs w:val="28"/>
        </w:rPr>
        <w:t xml:space="preserve"> причинения тяжкого вреда здоровью. Все уголовные дела направлены в суд.  </w:t>
      </w:r>
    </w:p>
    <w:p w:rsidR="00D733BC" w:rsidRPr="00F247AA" w:rsidRDefault="00D733BC" w:rsidP="00F247AA">
      <w:pPr>
        <w:ind w:firstLine="60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47AA">
        <w:rPr>
          <w:rFonts w:ascii="Times New Roman" w:hAnsi="Times New Roman"/>
          <w:b/>
          <w:sz w:val="28"/>
          <w:szCs w:val="28"/>
          <w:u w:val="single"/>
        </w:rPr>
        <w:t>Подростковая преступность:</w:t>
      </w:r>
    </w:p>
    <w:p w:rsidR="00D733BC" w:rsidRPr="00F247AA" w:rsidRDefault="00D733BC" w:rsidP="00F247AA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247AA">
        <w:rPr>
          <w:rFonts w:ascii="Times New Roman" w:hAnsi="Times New Roman"/>
          <w:sz w:val="28"/>
          <w:szCs w:val="28"/>
        </w:rPr>
        <w:t xml:space="preserve"> По итогам 2012 года </w:t>
      </w:r>
      <w:proofErr w:type="gramStart"/>
      <w:r w:rsidRPr="00F247AA">
        <w:rPr>
          <w:rFonts w:ascii="Times New Roman" w:hAnsi="Times New Roman"/>
          <w:sz w:val="28"/>
          <w:szCs w:val="28"/>
        </w:rPr>
        <w:t>возросла подростковая преступность</w:t>
      </w:r>
      <w:proofErr w:type="gramEnd"/>
      <w:r w:rsidRPr="00F247AA">
        <w:rPr>
          <w:rFonts w:ascii="Times New Roman" w:hAnsi="Times New Roman"/>
          <w:sz w:val="28"/>
          <w:szCs w:val="28"/>
        </w:rPr>
        <w:t xml:space="preserve">. Несовершеннолетними совершено 24 преступления (2011-12). </w:t>
      </w:r>
      <w:proofErr w:type="gramStart"/>
      <w:r w:rsidRPr="00F247AA">
        <w:rPr>
          <w:rFonts w:ascii="Times New Roman" w:hAnsi="Times New Roman"/>
          <w:sz w:val="28"/>
          <w:szCs w:val="28"/>
        </w:rPr>
        <w:t>Не смотря на</w:t>
      </w:r>
      <w:proofErr w:type="gramEnd"/>
      <w:r w:rsidRPr="00F247AA">
        <w:rPr>
          <w:rFonts w:ascii="Times New Roman" w:hAnsi="Times New Roman"/>
          <w:sz w:val="28"/>
          <w:szCs w:val="28"/>
        </w:rPr>
        <w:t xml:space="preserve"> профилактические мероприятия, с участием несовершеннолетних совершены 2 тяжких преступления, 15 краж чужого имущества, 2 преступления связанных с наркотиками, 5 угонов транспортных средств, 1 причинение </w:t>
      </w:r>
      <w:r w:rsidRPr="00F247AA">
        <w:rPr>
          <w:rFonts w:ascii="Times New Roman" w:hAnsi="Times New Roman"/>
          <w:sz w:val="28"/>
          <w:szCs w:val="28"/>
        </w:rPr>
        <w:lastRenderedPageBreak/>
        <w:t xml:space="preserve">тяжкого вреда здоровью по неосторожности. Данные преступления совершили 15 подростков, из которых 10 постоянно проживают на территории района, из них 4 состояли на профилактическом учете в ПДН. </w:t>
      </w:r>
    </w:p>
    <w:p w:rsidR="00D733BC" w:rsidRPr="00F247AA" w:rsidRDefault="00D733BC" w:rsidP="00F247AA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247AA">
        <w:rPr>
          <w:rFonts w:ascii="Times New Roman" w:hAnsi="Times New Roman"/>
          <w:sz w:val="28"/>
          <w:szCs w:val="28"/>
        </w:rPr>
        <w:t xml:space="preserve">В 2012 году в отношении несовершеннолетних совершено 3 преступления, связанные с ненадлежащим воспитанием, угрозой убийством, побоями (в 2011-10). </w:t>
      </w:r>
    </w:p>
    <w:p w:rsidR="00D733BC" w:rsidRPr="00F247AA" w:rsidRDefault="00D733BC" w:rsidP="00F247AA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247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47AA">
        <w:rPr>
          <w:rFonts w:ascii="Times New Roman" w:hAnsi="Times New Roman"/>
          <w:sz w:val="28"/>
          <w:szCs w:val="28"/>
        </w:rPr>
        <w:t>Всего сотрудниками УУП и ПДН  выявлено 70 (2011-65) административных правонарушений по линии несовершеннолетних, из которых инспектором ПДН  составлено 58 административных протоколов, так же выявлено 9 административных правонарушений, предусмотренных ст. 1.4 ч. 1 Закона Красноярского края (2011 - 5).  55 административных правонарушений выявлено в отношении родителей, либо лиц их заменяющих,  совершивших правонарушения в отношении несовершеннолетних,  и 14 протоколов составлено на самих несовершеннолетних</w:t>
      </w:r>
      <w:proofErr w:type="gramEnd"/>
      <w:r w:rsidRPr="00F247A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247AA">
        <w:rPr>
          <w:rFonts w:ascii="Times New Roman" w:hAnsi="Times New Roman"/>
          <w:sz w:val="28"/>
          <w:szCs w:val="28"/>
        </w:rPr>
        <w:t>2011 – 11).</w:t>
      </w:r>
      <w:proofErr w:type="gramEnd"/>
      <w:r w:rsidRPr="00F247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47AA">
        <w:rPr>
          <w:rFonts w:ascii="Times New Roman" w:hAnsi="Times New Roman"/>
          <w:sz w:val="28"/>
          <w:szCs w:val="28"/>
        </w:rPr>
        <w:t xml:space="preserve">За период 2012 года были проведены 4 результативные закупки по факту реализации спиртной и табачной продукции несовершеннолетним (в 2011-0), административные материалы рассмотрены в отношении индивидуальных предпринимателей магазинов «Фиалка» (проданы табачные изделия), «Гранит» (дважды проданы и табачная и </w:t>
      </w:r>
      <w:proofErr w:type="spellStart"/>
      <w:r w:rsidRPr="00F247AA">
        <w:rPr>
          <w:rFonts w:ascii="Times New Roman" w:hAnsi="Times New Roman"/>
          <w:sz w:val="28"/>
          <w:szCs w:val="28"/>
        </w:rPr>
        <w:t>виноводочная</w:t>
      </w:r>
      <w:proofErr w:type="spellEnd"/>
      <w:r w:rsidRPr="00F247AA">
        <w:rPr>
          <w:rFonts w:ascii="Times New Roman" w:hAnsi="Times New Roman"/>
          <w:sz w:val="28"/>
          <w:szCs w:val="28"/>
        </w:rPr>
        <w:t xml:space="preserve"> продукция), «Андреевский» (продано пиво), виновные лица привлечены к административной ответственности от 1500 до 3000 рублей.</w:t>
      </w:r>
      <w:proofErr w:type="gramEnd"/>
    </w:p>
    <w:p w:rsidR="00D733BC" w:rsidRPr="00F247AA" w:rsidRDefault="00D733BC" w:rsidP="00F247AA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247AA">
        <w:rPr>
          <w:rFonts w:ascii="Times New Roman" w:hAnsi="Times New Roman"/>
          <w:sz w:val="28"/>
          <w:szCs w:val="28"/>
        </w:rPr>
        <w:t xml:space="preserve"> С целью профилактики преступлений и правонарушений несовершеннолетних постоянно проводятся рейдовые мероприятия с привлечением всех субъектов профилактики. Более подробный аналитический документ с конкретными предложениями в этой сфере направлен всем субъектам профилактики в рамках взаимодействия.   </w:t>
      </w:r>
    </w:p>
    <w:p w:rsidR="00D733BC" w:rsidRPr="00F247AA" w:rsidRDefault="00D733BC" w:rsidP="00F247AA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247AA">
        <w:t xml:space="preserve"> </w:t>
      </w:r>
      <w:r w:rsidRPr="00F247AA">
        <w:rPr>
          <w:rFonts w:ascii="Times New Roman" w:hAnsi="Times New Roman"/>
          <w:sz w:val="28"/>
          <w:szCs w:val="28"/>
        </w:rPr>
        <w:t xml:space="preserve">По безопасности дорожного движения: </w:t>
      </w:r>
    </w:p>
    <w:p w:rsidR="00D733BC" w:rsidRPr="00B83002" w:rsidRDefault="00D733BC" w:rsidP="00F247AA">
      <w:pPr>
        <w:pStyle w:val="a8"/>
        <w:ind w:firstLine="600"/>
        <w:jc w:val="both"/>
        <w:rPr>
          <w:szCs w:val="28"/>
          <w:lang w:val="ru-RU"/>
        </w:rPr>
      </w:pPr>
      <w:r w:rsidRPr="00B83002">
        <w:rPr>
          <w:szCs w:val="28"/>
          <w:lang w:val="ru-RU"/>
        </w:rPr>
        <w:t xml:space="preserve">По итогам 2012 года зарегистрировано 100 дорожно-транспортных происшествий, что выше на 13,6 % 2011 года (88),  в дорожно-транспортных происшествиях погибли 5 человек, 21 ранен. За прошедший период текущего года выявлено 2681 нарушение правил дорожного движения. </w:t>
      </w:r>
      <w:proofErr w:type="gramStart"/>
      <w:r w:rsidRPr="00B83002">
        <w:rPr>
          <w:szCs w:val="28"/>
          <w:lang w:val="ru-RU"/>
        </w:rPr>
        <w:t>Управление транспортными средствами в состоянии алкогольного опьянения – 217, по результатам рассмотрения данных административных правонарушений,  судьей принято решение об административном аресте сроком от 3 до 15 суток за 2012 год – 115 лиц, о лишении специального права управления транспортными</w:t>
      </w:r>
      <w:r w:rsidRPr="00F247AA">
        <w:rPr>
          <w:b/>
          <w:szCs w:val="28"/>
          <w:lang w:val="ru-RU"/>
        </w:rPr>
        <w:t xml:space="preserve"> </w:t>
      </w:r>
      <w:r w:rsidRPr="00B83002">
        <w:rPr>
          <w:szCs w:val="28"/>
          <w:lang w:val="ru-RU"/>
        </w:rPr>
        <w:t xml:space="preserve">средствами 102 лица (2011-80); 26 нарушений за управление </w:t>
      </w:r>
      <w:r w:rsidRPr="00B83002">
        <w:rPr>
          <w:szCs w:val="28"/>
          <w:lang w:val="ru-RU"/>
        </w:rPr>
        <w:lastRenderedPageBreak/>
        <w:t>транспортным средством лицами без права управления (2011-16).</w:t>
      </w:r>
      <w:proofErr w:type="gramEnd"/>
      <w:r w:rsidRPr="00B83002">
        <w:rPr>
          <w:szCs w:val="28"/>
          <w:lang w:val="ru-RU"/>
        </w:rPr>
        <w:t xml:space="preserve"> Сотрудниками ГИБДД на участников дорожного движения наложено административных штрафов в сумме 1</w:t>
      </w:r>
      <w:r w:rsidRPr="00B83002">
        <w:rPr>
          <w:szCs w:val="28"/>
        </w:rPr>
        <w:t> </w:t>
      </w:r>
      <w:r w:rsidRPr="00B83002">
        <w:rPr>
          <w:szCs w:val="28"/>
          <w:lang w:val="ru-RU"/>
        </w:rPr>
        <w:t>087 700 рублей,  взыскано 818</w:t>
      </w:r>
      <w:r w:rsidRPr="00B83002">
        <w:rPr>
          <w:szCs w:val="28"/>
        </w:rPr>
        <w:t> </w:t>
      </w:r>
      <w:r w:rsidRPr="00B83002">
        <w:rPr>
          <w:szCs w:val="28"/>
          <w:lang w:val="ru-RU"/>
        </w:rPr>
        <w:t xml:space="preserve">200 рублей. </w:t>
      </w:r>
    </w:p>
    <w:p w:rsidR="00D733BC" w:rsidRPr="00F247AA" w:rsidRDefault="00D733BC" w:rsidP="00F247AA">
      <w:pPr>
        <w:pStyle w:val="2"/>
        <w:spacing w:after="0" w:line="240" w:lineRule="auto"/>
        <w:ind w:left="0" w:firstLine="600"/>
        <w:jc w:val="both"/>
        <w:rPr>
          <w:b/>
          <w:sz w:val="28"/>
          <w:szCs w:val="28"/>
          <w:u w:val="single"/>
        </w:rPr>
      </w:pPr>
    </w:p>
    <w:p w:rsidR="00D733BC" w:rsidRPr="00F247AA" w:rsidRDefault="00D733BC" w:rsidP="00F247AA">
      <w:pPr>
        <w:pStyle w:val="2"/>
        <w:spacing w:after="0" w:line="240" w:lineRule="auto"/>
        <w:ind w:left="0" w:firstLine="600"/>
        <w:jc w:val="center"/>
        <w:rPr>
          <w:b/>
          <w:sz w:val="28"/>
          <w:szCs w:val="28"/>
        </w:rPr>
      </w:pPr>
      <w:r w:rsidRPr="00F247AA">
        <w:rPr>
          <w:b/>
          <w:sz w:val="28"/>
          <w:szCs w:val="28"/>
        </w:rPr>
        <w:t>Обращение к совету депутатов</w:t>
      </w:r>
    </w:p>
    <w:p w:rsidR="00D733BC" w:rsidRPr="00F247AA" w:rsidRDefault="00D733BC" w:rsidP="00F247AA">
      <w:pPr>
        <w:pStyle w:val="2"/>
        <w:spacing w:after="0" w:line="240" w:lineRule="auto"/>
        <w:ind w:left="0" w:firstLine="600"/>
        <w:jc w:val="both"/>
        <w:rPr>
          <w:b/>
          <w:sz w:val="28"/>
          <w:szCs w:val="28"/>
          <w:u w:val="single"/>
        </w:rPr>
      </w:pPr>
    </w:p>
    <w:p w:rsidR="00D733BC" w:rsidRPr="00F247AA" w:rsidRDefault="00D733BC" w:rsidP="00F247AA">
      <w:pPr>
        <w:pStyle w:val="2"/>
        <w:spacing w:after="0" w:line="240" w:lineRule="auto"/>
        <w:ind w:left="0" w:firstLine="600"/>
        <w:jc w:val="both"/>
        <w:rPr>
          <w:b/>
          <w:sz w:val="28"/>
          <w:szCs w:val="28"/>
        </w:rPr>
      </w:pPr>
      <w:r w:rsidRPr="00F247AA">
        <w:rPr>
          <w:b/>
          <w:sz w:val="28"/>
          <w:szCs w:val="28"/>
        </w:rPr>
        <w:t>По профилактике преступлений и правонарушений несовершеннолетних, в общественных местах и на улицах:</w:t>
      </w:r>
    </w:p>
    <w:p w:rsidR="00D733BC" w:rsidRPr="00F247AA" w:rsidRDefault="00D733BC" w:rsidP="00F247AA">
      <w:pPr>
        <w:pStyle w:val="2"/>
        <w:spacing w:after="0" w:line="240" w:lineRule="auto"/>
        <w:ind w:left="0" w:firstLine="600"/>
        <w:jc w:val="both"/>
        <w:rPr>
          <w:b/>
          <w:sz w:val="28"/>
          <w:szCs w:val="28"/>
        </w:rPr>
      </w:pPr>
    </w:p>
    <w:p w:rsidR="00D733BC" w:rsidRPr="00F247AA" w:rsidRDefault="00D733BC" w:rsidP="00F247AA">
      <w:pPr>
        <w:pStyle w:val="2"/>
        <w:numPr>
          <w:ilvl w:val="0"/>
          <w:numId w:val="32"/>
        </w:numPr>
        <w:spacing w:after="0" w:line="240" w:lineRule="auto"/>
        <w:jc w:val="both"/>
        <w:rPr>
          <w:b/>
          <w:sz w:val="28"/>
          <w:szCs w:val="28"/>
        </w:rPr>
      </w:pPr>
      <w:r w:rsidRPr="00F247AA">
        <w:rPr>
          <w:b/>
          <w:sz w:val="28"/>
          <w:szCs w:val="28"/>
        </w:rPr>
        <w:t>По программам профилактики:</w:t>
      </w:r>
    </w:p>
    <w:p w:rsidR="00D733BC" w:rsidRPr="00F247AA" w:rsidRDefault="00D733BC" w:rsidP="00F247AA">
      <w:pPr>
        <w:jc w:val="both"/>
        <w:rPr>
          <w:rFonts w:ascii="Times New Roman" w:hAnsi="Times New Roman"/>
          <w:sz w:val="28"/>
          <w:szCs w:val="28"/>
        </w:rPr>
      </w:pPr>
      <w:r w:rsidRPr="00F247AA">
        <w:rPr>
          <w:rFonts w:ascii="Times New Roman" w:hAnsi="Times New Roman"/>
          <w:sz w:val="28"/>
          <w:szCs w:val="28"/>
        </w:rPr>
        <w:t xml:space="preserve">      На территории Саянского района в период 2012 года действовали следующие программы профилактической направленности</w:t>
      </w:r>
      <w:proofErr w:type="gramStart"/>
      <w:r w:rsidRPr="00F247AA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733BC" w:rsidRPr="00F247AA" w:rsidRDefault="00D733BC" w:rsidP="00F247AA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247AA">
        <w:rPr>
          <w:rFonts w:ascii="Times New Roman" w:hAnsi="Times New Roman"/>
          <w:sz w:val="28"/>
          <w:szCs w:val="28"/>
        </w:rPr>
        <w:t xml:space="preserve">-  «Безопасность дорожного движения в Саянском районе»  на 2012-2014 годы. </w:t>
      </w:r>
      <w:proofErr w:type="gramStart"/>
      <w:r w:rsidRPr="00F247AA">
        <w:rPr>
          <w:rFonts w:ascii="Times New Roman" w:hAnsi="Times New Roman"/>
          <w:sz w:val="28"/>
          <w:szCs w:val="28"/>
        </w:rPr>
        <w:t>Принята</w:t>
      </w:r>
      <w:proofErr w:type="gramEnd"/>
      <w:r w:rsidRPr="00F247AA">
        <w:rPr>
          <w:rFonts w:ascii="Times New Roman" w:hAnsi="Times New Roman"/>
          <w:sz w:val="28"/>
          <w:szCs w:val="28"/>
        </w:rPr>
        <w:t xml:space="preserve"> Постановлением № 632-П от 14.11.2011 года Администрации Саянского района. Объем финансирования на 2012 год утверждена сумма 150000 рублей, которая полностью освоена</w:t>
      </w:r>
    </w:p>
    <w:p w:rsidR="00D733BC" w:rsidRPr="00F247AA" w:rsidRDefault="00D733BC" w:rsidP="00F247AA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247AA">
        <w:rPr>
          <w:rFonts w:ascii="Times New Roman" w:hAnsi="Times New Roman"/>
          <w:sz w:val="28"/>
          <w:szCs w:val="28"/>
        </w:rPr>
        <w:t xml:space="preserve">- «Профилактика безнадзорности и правонарушений в Саянском районе» на 2012-2014 годы. </w:t>
      </w:r>
      <w:proofErr w:type="gramStart"/>
      <w:r w:rsidRPr="00F247AA">
        <w:rPr>
          <w:rFonts w:ascii="Times New Roman" w:hAnsi="Times New Roman"/>
          <w:sz w:val="28"/>
          <w:szCs w:val="28"/>
        </w:rPr>
        <w:t>Принята</w:t>
      </w:r>
      <w:proofErr w:type="gramEnd"/>
      <w:r w:rsidRPr="00F247AA">
        <w:rPr>
          <w:rFonts w:ascii="Times New Roman" w:hAnsi="Times New Roman"/>
          <w:sz w:val="28"/>
          <w:szCs w:val="28"/>
        </w:rPr>
        <w:t xml:space="preserve"> Постановлением № 609-П от 09.11.2011 года Администрации Саянского района. Объем финансирования на 2012 год утверждена сумма 50000 рублей, которая полностью освоена.</w:t>
      </w:r>
    </w:p>
    <w:p w:rsidR="00D733BC" w:rsidRPr="00F247AA" w:rsidRDefault="00D733BC" w:rsidP="00F247AA">
      <w:pPr>
        <w:jc w:val="both"/>
        <w:rPr>
          <w:rFonts w:ascii="Times New Roman" w:hAnsi="Times New Roman"/>
          <w:sz w:val="28"/>
          <w:szCs w:val="28"/>
        </w:rPr>
      </w:pPr>
      <w:r w:rsidRPr="00F247AA">
        <w:rPr>
          <w:rFonts w:ascii="Times New Roman" w:hAnsi="Times New Roman"/>
          <w:sz w:val="28"/>
          <w:szCs w:val="28"/>
        </w:rPr>
        <w:t xml:space="preserve">      Постановлением администрации Саянского района № 703-П от 20.12.12 года было отменено Постановление № 609-П от 09.11.2011 года. Программа «Профилактика безнадзорности и правонарушений в Саянском районе» в 2013 году не  финансируется.</w:t>
      </w:r>
    </w:p>
    <w:p w:rsidR="00D733BC" w:rsidRPr="00F247AA" w:rsidRDefault="00D733BC" w:rsidP="00F247AA">
      <w:pPr>
        <w:jc w:val="both"/>
        <w:rPr>
          <w:rFonts w:ascii="Times New Roman" w:hAnsi="Times New Roman"/>
          <w:sz w:val="28"/>
          <w:szCs w:val="28"/>
        </w:rPr>
      </w:pPr>
      <w:r w:rsidRPr="00F247AA">
        <w:rPr>
          <w:rFonts w:ascii="Times New Roman" w:hAnsi="Times New Roman"/>
          <w:sz w:val="28"/>
          <w:szCs w:val="28"/>
        </w:rPr>
        <w:t xml:space="preserve">      Постановлением администрации Саянского района № 555-П от 26.10.12 года отменено постановление № 632-П от 14.11.2011 года Администрации Саянского района об утверждении долгосрочной целевой программы «Безопасность дорожного движения в Саянском районе» на 2012-2014 годы. И этим же постановлением утверждена долгосрочная целевая программа «Безопасность дорожного движения в Саянском районе» на 2013-2015 годы. Сумма финансирования 50000 рублей ежегодно.</w:t>
      </w:r>
    </w:p>
    <w:p w:rsidR="00D733BC" w:rsidRPr="00F247AA" w:rsidRDefault="00D733BC" w:rsidP="00F247AA">
      <w:pPr>
        <w:jc w:val="both"/>
        <w:rPr>
          <w:rFonts w:ascii="Times New Roman" w:hAnsi="Times New Roman"/>
          <w:i/>
          <w:sz w:val="28"/>
          <w:szCs w:val="28"/>
        </w:rPr>
      </w:pPr>
      <w:r w:rsidRPr="00F247AA">
        <w:rPr>
          <w:rFonts w:ascii="Times New Roman" w:hAnsi="Times New Roman"/>
          <w:i/>
          <w:sz w:val="28"/>
          <w:szCs w:val="28"/>
        </w:rPr>
        <w:t xml:space="preserve">ВОПРОСЫ к администрации района и главам сельсоветов: </w:t>
      </w:r>
    </w:p>
    <w:p w:rsidR="00D733BC" w:rsidRPr="00F247AA" w:rsidRDefault="00D733BC" w:rsidP="00F247AA">
      <w:pPr>
        <w:jc w:val="both"/>
        <w:rPr>
          <w:rFonts w:ascii="Times New Roman" w:hAnsi="Times New Roman"/>
          <w:i/>
          <w:sz w:val="28"/>
          <w:szCs w:val="28"/>
        </w:rPr>
      </w:pPr>
      <w:r w:rsidRPr="00F247AA">
        <w:rPr>
          <w:rFonts w:ascii="Times New Roman" w:hAnsi="Times New Roman"/>
          <w:i/>
          <w:sz w:val="28"/>
          <w:szCs w:val="28"/>
        </w:rPr>
        <w:t>- почему прекращено финансирование программы «профилактика безнадзорности и правонарушений в Саянском районе» и снижено финансирование программы «Безопасность дорожного движения в Саянском районе»?</w:t>
      </w:r>
    </w:p>
    <w:p w:rsidR="00D733BC" w:rsidRPr="00F247AA" w:rsidRDefault="00D733BC" w:rsidP="00F247AA">
      <w:pPr>
        <w:jc w:val="both"/>
        <w:rPr>
          <w:rFonts w:ascii="Times New Roman" w:hAnsi="Times New Roman"/>
          <w:i/>
          <w:sz w:val="28"/>
          <w:szCs w:val="28"/>
        </w:rPr>
      </w:pPr>
      <w:r w:rsidRPr="00F247AA">
        <w:rPr>
          <w:rFonts w:ascii="Times New Roman" w:hAnsi="Times New Roman"/>
          <w:i/>
          <w:sz w:val="28"/>
          <w:szCs w:val="28"/>
        </w:rPr>
        <w:lastRenderedPageBreak/>
        <w:t>- если на районном уровне невозможно решить вопрос финансирования программ, как будет данный вопрос решаться в дальнейшем?</w:t>
      </w:r>
    </w:p>
    <w:p w:rsidR="00D733BC" w:rsidRPr="00F247AA" w:rsidRDefault="00D733BC" w:rsidP="00F247AA">
      <w:pPr>
        <w:pStyle w:val="2"/>
        <w:spacing w:after="0" w:line="240" w:lineRule="auto"/>
        <w:ind w:left="0" w:firstLine="600"/>
        <w:jc w:val="both"/>
        <w:rPr>
          <w:sz w:val="28"/>
          <w:szCs w:val="28"/>
        </w:rPr>
      </w:pPr>
    </w:p>
    <w:p w:rsidR="00D733BC" w:rsidRPr="00F247AA" w:rsidRDefault="00D733BC" w:rsidP="00F247AA">
      <w:pPr>
        <w:pStyle w:val="2"/>
        <w:spacing w:after="0" w:line="240" w:lineRule="auto"/>
        <w:ind w:left="0" w:firstLine="600"/>
        <w:jc w:val="both"/>
        <w:rPr>
          <w:b/>
          <w:sz w:val="28"/>
          <w:szCs w:val="28"/>
        </w:rPr>
      </w:pPr>
      <w:r w:rsidRPr="00F247AA">
        <w:rPr>
          <w:b/>
          <w:sz w:val="28"/>
          <w:szCs w:val="28"/>
        </w:rPr>
        <w:t xml:space="preserve">2. По установке видеокамер в с. </w:t>
      </w:r>
      <w:proofErr w:type="gramStart"/>
      <w:r w:rsidRPr="00F247AA">
        <w:rPr>
          <w:b/>
          <w:sz w:val="28"/>
          <w:szCs w:val="28"/>
        </w:rPr>
        <w:t>Агинское</w:t>
      </w:r>
      <w:proofErr w:type="gramEnd"/>
      <w:r w:rsidRPr="00F247AA">
        <w:rPr>
          <w:b/>
          <w:sz w:val="28"/>
          <w:szCs w:val="28"/>
        </w:rPr>
        <w:t xml:space="preserve"> и видеозаписи оперативной обстановки.  </w:t>
      </w:r>
    </w:p>
    <w:p w:rsidR="00D733BC" w:rsidRPr="00F247AA" w:rsidRDefault="00D733BC" w:rsidP="00F247AA">
      <w:pPr>
        <w:pStyle w:val="2"/>
        <w:spacing w:after="0" w:line="240" w:lineRule="auto"/>
        <w:ind w:left="0" w:firstLine="600"/>
        <w:jc w:val="both"/>
        <w:rPr>
          <w:sz w:val="28"/>
          <w:szCs w:val="28"/>
        </w:rPr>
      </w:pPr>
      <w:r w:rsidRPr="00F247AA">
        <w:rPr>
          <w:sz w:val="28"/>
          <w:szCs w:val="28"/>
        </w:rPr>
        <w:t xml:space="preserve">В администрацию района и ассоциацию предпринимателей направлены ходатайства о необходимости установки видеокамер в местах массового скопления людей (центр села, автовокзал и др.), и въездах в с. </w:t>
      </w:r>
      <w:proofErr w:type="gramStart"/>
      <w:r w:rsidRPr="00F247AA">
        <w:rPr>
          <w:sz w:val="28"/>
          <w:szCs w:val="28"/>
        </w:rPr>
        <w:t>Агинское</w:t>
      </w:r>
      <w:proofErr w:type="gramEnd"/>
      <w:r w:rsidRPr="00F247AA">
        <w:rPr>
          <w:sz w:val="28"/>
          <w:szCs w:val="28"/>
        </w:rPr>
        <w:t>, а также на крупных объектах предпринимательской деятельности (рынок, магазины, павильоны).</w:t>
      </w:r>
    </w:p>
    <w:p w:rsidR="00D733BC" w:rsidRPr="00F247AA" w:rsidRDefault="00D733BC" w:rsidP="00F247AA">
      <w:pPr>
        <w:pStyle w:val="2"/>
        <w:spacing w:after="0" w:line="240" w:lineRule="auto"/>
        <w:ind w:left="0" w:firstLine="600"/>
        <w:jc w:val="both"/>
        <w:rPr>
          <w:i/>
          <w:sz w:val="28"/>
          <w:szCs w:val="28"/>
        </w:rPr>
      </w:pPr>
    </w:p>
    <w:p w:rsidR="00D733BC" w:rsidRPr="00F247AA" w:rsidRDefault="00D733BC" w:rsidP="00F247AA">
      <w:pPr>
        <w:pStyle w:val="2"/>
        <w:spacing w:after="0" w:line="240" w:lineRule="auto"/>
        <w:ind w:left="0" w:firstLine="600"/>
        <w:jc w:val="both"/>
        <w:rPr>
          <w:i/>
          <w:sz w:val="28"/>
          <w:szCs w:val="28"/>
        </w:rPr>
      </w:pPr>
      <w:r w:rsidRPr="00F247AA">
        <w:rPr>
          <w:i/>
          <w:sz w:val="28"/>
          <w:szCs w:val="28"/>
        </w:rPr>
        <w:t>ВОПРОСЫ к администрации района и главам сельсоветов:</w:t>
      </w:r>
    </w:p>
    <w:p w:rsidR="00D733BC" w:rsidRPr="00F247AA" w:rsidRDefault="00D733BC" w:rsidP="00F247AA">
      <w:pPr>
        <w:pStyle w:val="2"/>
        <w:spacing w:after="0" w:line="240" w:lineRule="auto"/>
        <w:ind w:left="0" w:firstLine="600"/>
        <w:jc w:val="both"/>
        <w:rPr>
          <w:i/>
          <w:sz w:val="28"/>
          <w:szCs w:val="28"/>
        </w:rPr>
      </w:pPr>
      <w:r w:rsidRPr="00F247AA">
        <w:rPr>
          <w:i/>
          <w:sz w:val="28"/>
          <w:szCs w:val="28"/>
        </w:rPr>
        <w:t xml:space="preserve">- планировалось ли финансирование со стороны администрации района и сельских поселений по установке видеокамер в населенных пунктах  на 2013 год?  </w:t>
      </w:r>
    </w:p>
    <w:p w:rsidR="00D733BC" w:rsidRPr="00F247AA" w:rsidRDefault="00D733BC" w:rsidP="00F247AA">
      <w:pPr>
        <w:pStyle w:val="2"/>
        <w:spacing w:after="0" w:line="240" w:lineRule="auto"/>
        <w:ind w:left="0" w:firstLine="600"/>
        <w:jc w:val="both"/>
        <w:rPr>
          <w:i/>
          <w:sz w:val="28"/>
          <w:szCs w:val="28"/>
        </w:rPr>
      </w:pPr>
      <w:r w:rsidRPr="00F247AA">
        <w:rPr>
          <w:i/>
          <w:sz w:val="28"/>
          <w:szCs w:val="28"/>
        </w:rPr>
        <w:t>- какая проведена работа администрации района и глав поселений с предпринимателями и организациями района по установке видеокамер на собственных объектах?</w:t>
      </w:r>
    </w:p>
    <w:p w:rsidR="00D733BC" w:rsidRPr="00F247AA" w:rsidRDefault="00D733BC" w:rsidP="00F247AA">
      <w:pPr>
        <w:pStyle w:val="2"/>
        <w:spacing w:after="0" w:line="240" w:lineRule="auto"/>
        <w:ind w:left="0" w:firstLine="600"/>
        <w:jc w:val="both"/>
        <w:rPr>
          <w:b/>
          <w:sz w:val="28"/>
          <w:szCs w:val="28"/>
        </w:rPr>
      </w:pPr>
    </w:p>
    <w:p w:rsidR="00D733BC" w:rsidRPr="00F247AA" w:rsidRDefault="00D733BC" w:rsidP="00F247AA">
      <w:pPr>
        <w:pStyle w:val="2"/>
        <w:spacing w:after="0" w:line="240" w:lineRule="auto"/>
        <w:ind w:left="0" w:firstLine="600"/>
        <w:jc w:val="both"/>
        <w:rPr>
          <w:b/>
          <w:sz w:val="28"/>
          <w:szCs w:val="28"/>
        </w:rPr>
      </w:pPr>
      <w:r w:rsidRPr="00F247AA">
        <w:rPr>
          <w:b/>
          <w:sz w:val="28"/>
          <w:szCs w:val="28"/>
        </w:rPr>
        <w:t>3. Об ограничении времени работы питейных заведений:</w:t>
      </w:r>
    </w:p>
    <w:p w:rsidR="00D733BC" w:rsidRPr="00F247AA" w:rsidRDefault="00D733BC" w:rsidP="00F247AA">
      <w:pPr>
        <w:jc w:val="both"/>
        <w:rPr>
          <w:rFonts w:ascii="Times New Roman" w:hAnsi="Times New Roman"/>
          <w:sz w:val="28"/>
          <w:szCs w:val="28"/>
        </w:rPr>
      </w:pPr>
      <w:r w:rsidRPr="00F247AA">
        <w:rPr>
          <w:rFonts w:ascii="Times New Roman" w:hAnsi="Times New Roman"/>
          <w:sz w:val="28"/>
          <w:szCs w:val="28"/>
        </w:rPr>
        <w:t xml:space="preserve">      Одной из причин роста преступлений в районном центре является работа питейных заведений в ночное время «до последнего посетителя».</w:t>
      </w:r>
    </w:p>
    <w:p w:rsidR="00D733BC" w:rsidRPr="00F247AA" w:rsidRDefault="00D733BC" w:rsidP="00F247AA">
      <w:pPr>
        <w:jc w:val="both"/>
        <w:rPr>
          <w:rFonts w:ascii="Times New Roman" w:hAnsi="Times New Roman"/>
          <w:sz w:val="28"/>
          <w:szCs w:val="28"/>
        </w:rPr>
      </w:pPr>
      <w:r w:rsidRPr="00F247AA">
        <w:rPr>
          <w:rFonts w:ascii="Times New Roman" w:hAnsi="Times New Roman"/>
          <w:sz w:val="28"/>
          <w:szCs w:val="28"/>
        </w:rPr>
        <w:t xml:space="preserve">      В данных заведениях имеют место многочисленные нарушения общественного порядка и общественной безопасности, за 2012 год только зарегистрировано более 30 фактов совершения преступлений и правонарушений, также поступает информация, что в них совершаются преступления и административные правонарушения, о которых в полицию не сообщается. </w:t>
      </w:r>
    </w:p>
    <w:p w:rsidR="00D733BC" w:rsidRPr="00F247AA" w:rsidRDefault="00D733BC" w:rsidP="00F247AA">
      <w:pPr>
        <w:jc w:val="both"/>
        <w:rPr>
          <w:rFonts w:ascii="Times New Roman" w:hAnsi="Times New Roman"/>
          <w:sz w:val="28"/>
          <w:szCs w:val="28"/>
        </w:rPr>
      </w:pPr>
      <w:r w:rsidRPr="00F247AA">
        <w:rPr>
          <w:rFonts w:ascii="Times New Roman" w:hAnsi="Times New Roman"/>
          <w:sz w:val="28"/>
          <w:szCs w:val="28"/>
        </w:rPr>
        <w:t xml:space="preserve">      Нами проводился </w:t>
      </w:r>
      <w:proofErr w:type="gramStart"/>
      <w:r w:rsidRPr="00F247AA">
        <w:rPr>
          <w:rFonts w:ascii="Times New Roman" w:hAnsi="Times New Roman"/>
          <w:sz w:val="28"/>
          <w:szCs w:val="28"/>
        </w:rPr>
        <w:t>анализ</w:t>
      </w:r>
      <w:proofErr w:type="gramEnd"/>
      <w:r w:rsidRPr="00F247AA">
        <w:rPr>
          <w:rFonts w:ascii="Times New Roman" w:hAnsi="Times New Roman"/>
          <w:sz w:val="28"/>
          <w:szCs w:val="28"/>
        </w:rPr>
        <w:t xml:space="preserve"> и направлялась информация с просьбой ограничить время работы данных заведений</w:t>
      </w:r>
    </w:p>
    <w:p w:rsidR="00D733BC" w:rsidRPr="00F247AA" w:rsidRDefault="00D733BC" w:rsidP="00F247AA">
      <w:pPr>
        <w:pStyle w:val="Sf13"/>
        <w:ind w:firstLine="600"/>
        <w:rPr>
          <w:i/>
          <w:szCs w:val="28"/>
        </w:rPr>
      </w:pPr>
    </w:p>
    <w:p w:rsidR="00D733BC" w:rsidRPr="00F247AA" w:rsidRDefault="00D733BC" w:rsidP="00F247AA">
      <w:pPr>
        <w:pStyle w:val="Sf13"/>
        <w:ind w:firstLine="600"/>
        <w:rPr>
          <w:i/>
          <w:szCs w:val="28"/>
        </w:rPr>
      </w:pPr>
      <w:r w:rsidRPr="00F247AA">
        <w:rPr>
          <w:i/>
          <w:szCs w:val="28"/>
        </w:rPr>
        <w:t>ВОПРОС к администрации района и главам сельсоветов:</w:t>
      </w:r>
    </w:p>
    <w:p w:rsidR="00D733BC" w:rsidRPr="00F247AA" w:rsidRDefault="00D733BC" w:rsidP="00F247AA">
      <w:pPr>
        <w:pStyle w:val="Sf13"/>
        <w:ind w:firstLine="600"/>
        <w:rPr>
          <w:i/>
          <w:szCs w:val="28"/>
        </w:rPr>
      </w:pPr>
      <w:r w:rsidRPr="00F247AA">
        <w:rPr>
          <w:i/>
          <w:szCs w:val="28"/>
        </w:rPr>
        <w:t xml:space="preserve">Принимались ли меры со стороны администрации района или главы сельского совета с. Агинское об ограничении времени работы питейных заведений – «Капкан», «Пивной барон»? </w:t>
      </w:r>
    </w:p>
    <w:p w:rsidR="00D733BC" w:rsidRPr="00F247AA" w:rsidRDefault="00D733BC" w:rsidP="00F247AA">
      <w:pPr>
        <w:pStyle w:val="a8"/>
        <w:ind w:firstLine="600"/>
        <w:jc w:val="both"/>
        <w:rPr>
          <w:szCs w:val="28"/>
          <w:u w:val="single"/>
          <w:lang w:val="ru-RU"/>
        </w:rPr>
      </w:pPr>
    </w:p>
    <w:p w:rsidR="00D733BC" w:rsidRPr="00F247AA" w:rsidRDefault="00D733BC" w:rsidP="00F247AA">
      <w:pPr>
        <w:pStyle w:val="a8"/>
        <w:ind w:firstLine="600"/>
        <w:jc w:val="both"/>
        <w:rPr>
          <w:szCs w:val="28"/>
          <w:lang w:val="ru-RU"/>
        </w:rPr>
      </w:pPr>
      <w:r w:rsidRPr="00F247AA">
        <w:rPr>
          <w:szCs w:val="28"/>
          <w:lang w:val="ru-RU"/>
        </w:rPr>
        <w:t>4. По освещенности улиц и жилого сектора в населенных пунктах района:</w:t>
      </w:r>
    </w:p>
    <w:p w:rsidR="00D733BC" w:rsidRPr="00B83002" w:rsidRDefault="00D733BC" w:rsidP="00F247AA">
      <w:pPr>
        <w:pStyle w:val="a8"/>
        <w:ind w:firstLine="600"/>
        <w:jc w:val="both"/>
        <w:rPr>
          <w:szCs w:val="28"/>
          <w:lang w:val="ru-RU"/>
        </w:rPr>
      </w:pPr>
      <w:r w:rsidRPr="00B83002">
        <w:rPr>
          <w:szCs w:val="28"/>
          <w:lang w:val="ru-RU"/>
        </w:rPr>
        <w:lastRenderedPageBreak/>
        <w:t xml:space="preserve">Одной из причин роста преступлений в районном центре является недостаточная освещенность улиц и жилого сектора в вечернее и ночное время. </w:t>
      </w:r>
    </w:p>
    <w:p w:rsidR="00D733BC" w:rsidRPr="00B83002" w:rsidRDefault="00D733BC" w:rsidP="00F247AA">
      <w:pPr>
        <w:pStyle w:val="a8"/>
        <w:ind w:firstLine="600"/>
        <w:jc w:val="both"/>
        <w:rPr>
          <w:szCs w:val="28"/>
          <w:lang w:val="ru-RU"/>
        </w:rPr>
      </w:pPr>
      <w:r w:rsidRPr="00B83002">
        <w:rPr>
          <w:szCs w:val="28"/>
          <w:lang w:val="ru-RU"/>
        </w:rPr>
        <w:t xml:space="preserve">За 2012 год в адрес глав сельских поселений было направлено 6 предписаний по данному направлению. </w:t>
      </w:r>
      <w:proofErr w:type="gramStart"/>
      <w:r w:rsidRPr="00B83002">
        <w:rPr>
          <w:szCs w:val="28"/>
          <w:lang w:val="ru-RU"/>
        </w:rPr>
        <w:t xml:space="preserve">В январе 2013 года отдел ГИБДД МО МВД РФ «Ирбейский» из краевого управления получил люксметр – прибор для измерения освещенности, это означает, что в текущем году количество предписаний, как по линии дорожной безопасности, так и по охране общественного порядка в целом, увеличится в разы, однако решить проблему освещенности одними предписаниями не представляется возможным. </w:t>
      </w:r>
      <w:proofErr w:type="gramEnd"/>
    </w:p>
    <w:p w:rsidR="00D733BC" w:rsidRPr="00F247AA" w:rsidRDefault="00D733BC" w:rsidP="00F247AA">
      <w:pPr>
        <w:pStyle w:val="a8"/>
        <w:ind w:firstLine="600"/>
        <w:jc w:val="both"/>
        <w:rPr>
          <w:b/>
          <w:i/>
          <w:szCs w:val="28"/>
          <w:lang w:val="ru-RU"/>
        </w:rPr>
      </w:pPr>
    </w:p>
    <w:p w:rsidR="00D733BC" w:rsidRPr="00F247AA" w:rsidRDefault="00D733BC" w:rsidP="00F247AA">
      <w:pPr>
        <w:pStyle w:val="a8"/>
        <w:ind w:firstLine="600"/>
        <w:jc w:val="both"/>
        <w:rPr>
          <w:b/>
          <w:i/>
          <w:szCs w:val="28"/>
          <w:lang w:val="ru-RU"/>
        </w:rPr>
      </w:pPr>
      <w:r w:rsidRPr="00F247AA">
        <w:rPr>
          <w:b/>
          <w:i/>
          <w:szCs w:val="28"/>
          <w:lang w:val="ru-RU"/>
        </w:rPr>
        <w:t>ВОПРОС к администрации района и главам сельсоветов:</w:t>
      </w:r>
    </w:p>
    <w:p w:rsidR="00D733BC" w:rsidRPr="00F247AA" w:rsidRDefault="00D733BC" w:rsidP="00F247AA">
      <w:pPr>
        <w:pStyle w:val="a8"/>
        <w:ind w:firstLine="600"/>
        <w:jc w:val="both"/>
        <w:rPr>
          <w:b/>
          <w:i/>
          <w:szCs w:val="28"/>
          <w:lang w:val="ru-RU"/>
        </w:rPr>
      </w:pPr>
      <w:r w:rsidRPr="00F247AA">
        <w:rPr>
          <w:b/>
          <w:i/>
          <w:szCs w:val="28"/>
          <w:lang w:val="ru-RU"/>
        </w:rPr>
        <w:t xml:space="preserve">Как организована работа по обеспечению освещенности улиц и жилого сектора со стороны администрации района и главами сельских поселений?  </w:t>
      </w:r>
    </w:p>
    <w:p w:rsidR="00D733BC" w:rsidRPr="00F247AA" w:rsidRDefault="00D733BC" w:rsidP="00F247AA">
      <w:pPr>
        <w:pStyle w:val="a8"/>
        <w:ind w:firstLine="600"/>
        <w:jc w:val="both"/>
        <w:rPr>
          <w:szCs w:val="28"/>
          <w:u w:val="single"/>
          <w:lang w:val="ru-RU"/>
        </w:rPr>
      </w:pPr>
    </w:p>
    <w:p w:rsidR="00D733BC" w:rsidRPr="00F247AA" w:rsidRDefault="00D733BC" w:rsidP="00F247AA">
      <w:pPr>
        <w:pStyle w:val="a8"/>
        <w:ind w:firstLine="600"/>
        <w:jc w:val="both"/>
        <w:rPr>
          <w:szCs w:val="28"/>
          <w:lang w:val="ru-RU"/>
        </w:rPr>
      </w:pPr>
      <w:r w:rsidRPr="00F247AA">
        <w:rPr>
          <w:szCs w:val="28"/>
          <w:lang w:val="ru-RU"/>
        </w:rPr>
        <w:t>5. Об организации работы советов профилактики:</w:t>
      </w:r>
    </w:p>
    <w:p w:rsidR="00D733BC" w:rsidRPr="00F247AA" w:rsidRDefault="00D733BC" w:rsidP="00F2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7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 – ФЗ «Об общих принципах организации местного самоуправления в Российской Федерации», Указа Президента Российской Федерации № 773 "Вопросы взаимодействия и координации </w:t>
      </w:r>
      <w:proofErr w:type="gramStart"/>
      <w:r w:rsidRPr="00F247AA">
        <w:rPr>
          <w:rFonts w:ascii="Times New Roman" w:hAnsi="Times New Roman" w:cs="Times New Roman"/>
          <w:sz w:val="28"/>
          <w:szCs w:val="28"/>
        </w:rPr>
        <w:t>деятельности органов исполнительной власти субъектов Российской Федерации</w:t>
      </w:r>
      <w:proofErr w:type="gramEnd"/>
      <w:r w:rsidRPr="00F247AA">
        <w:rPr>
          <w:rFonts w:ascii="Times New Roman" w:hAnsi="Times New Roman" w:cs="Times New Roman"/>
          <w:sz w:val="28"/>
          <w:szCs w:val="28"/>
        </w:rPr>
        <w:t xml:space="preserve"> и территориальных органов федеральных органов исполнительной власти» при каждом сельском совете необходимо было создать советы профилактики. </w:t>
      </w:r>
    </w:p>
    <w:p w:rsidR="00D733BC" w:rsidRPr="00F247AA" w:rsidRDefault="00D733BC" w:rsidP="00F247A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33BC" w:rsidRPr="00F247AA" w:rsidRDefault="00D733BC" w:rsidP="00F247A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7AA">
        <w:rPr>
          <w:rFonts w:ascii="Times New Roman" w:hAnsi="Times New Roman" w:cs="Times New Roman"/>
          <w:i/>
          <w:sz w:val="28"/>
          <w:szCs w:val="28"/>
        </w:rPr>
        <w:t>ВОПРОС к главам сельсоветов:</w:t>
      </w:r>
    </w:p>
    <w:p w:rsidR="00D733BC" w:rsidRPr="00F247AA" w:rsidRDefault="00D733BC" w:rsidP="00F247A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7AA">
        <w:rPr>
          <w:rFonts w:ascii="Times New Roman" w:hAnsi="Times New Roman" w:cs="Times New Roman"/>
          <w:i/>
          <w:sz w:val="28"/>
          <w:szCs w:val="28"/>
        </w:rPr>
        <w:t xml:space="preserve">До настоящего времени не созданы советы профилактики в сельских советах с. </w:t>
      </w:r>
      <w:proofErr w:type="spellStart"/>
      <w:r w:rsidRPr="00F247AA">
        <w:rPr>
          <w:rFonts w:ascii="Times New Roman" w:hAnsi="Times New Roman" w:cs="Times New Roman"/>
          <w:i/>
          <w:sz w:val="28"/>
          <w:szCs w:val="28"/>
        </w:rPr>
        <w:t>Гладково</w:t>
      </w:r>
      <w:proofErr w:type="spellEnd"/>
      <w:r w:rsidRPr="00F247A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F247AA">
        <w:rPr>
          <w:rFonts w:ascii="Times New Roman" w:hAnsi="Times New Roman" w:cs="Times New Roman"/>
          <w:i/>
          <w:sz w:val="28"/>
          <w:szCs w:val="28"/>
        </w:rPr>
        <w:t>Кулижниково</w:t>
      </w:r>
      <w:proofErr w:type="spellEnd"/>
      <w:r w:rsidRPr="00F247AA">
        <w:rPr>
          <w:rFonts w:ascii="Times New Roman" w:hAnsi="Times New Roman" w:cs="Times New Roman"/>
          <w:i/>
          <w:sz w:val="28"/>
          <w:szCs w:val="28"/>
        </w:rPr>
        <w:t xml:space="preserve">, когда данная работа будет организована главами данных сельсоветов? </w:t>
      </w:r>
    </w:p>
    <w:p w:rsidR="00D733BC" w:rsidRPr="00F247AA" w:rsidRDefault="00D733BC" w:rsidP="00F247A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33BC" w:rsidRPr="00F247AA" w:rsidRDefault="00D733BC" w:rsidP="00F247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7AA">
        <w:rPr>
          <w:rFonts w:ascii="Times New Roman" w:hAnsi="Times New Roman" w:cs="Times New Roman"/>
          <w:b/>
          <w:sz w:val="28"/>
          <w:szCs w:val="28"/>
        </w:rPr>
        <w:t>6. Работа с предпринимателями района, связанная с реализацией федерального закона № 171 – «О государственном регулировании производства и оборота этилового спирта, алкогольной и спиртосодержащей продукции; продажи спиртного и табачных изделий несовершеннолетним:</w:t>
      </w:r>
    </w:p>
    <w:p w:rsidR="00D733BC" w:rsidRPr="00F247AA" w:rsidRDefault="00D733BC" w:rsidP="00F2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7AA">
        <w:rPr>
          <w:rFonts w:ascii="Times New Roman" w:hAnsi="Times New Roman" w:cs="Times New Roman"/>
          <w:sz w:val="28"/>
          <w:szCs w:val="28"/>
        </w:rPr>
        <w:t xml:space="preserve">За период 2012 года были проведены 4 результативные закупки по факту реализации спиртной и табачной продукции несовершеннолетним. В январе  2013 года выявлены 2 нарушения ФЗ 171 индивидуальными предпринимателями «Капкан» и магазина «Андреевский», в отношении которых составлены административные протоколы по ст. 14. 16  ч. 3 </w:t>
      </w:r>
      <w:proofErr w:type="spellStart"/>
      <w:r w:rsidRPr="00F247A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247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3BC" w:rsidRPr="00F247AA" w:rsidRDefault="00D733BC" w:rsidP="00F247AA">
      <w:pPr>
        <w:pStyle w:val="a8"/>
        <w:ind w:firstLine="600"/>
        <w:jc w:val="both"/>
        <w:rPr>
          <w:b/>
          <w:i/>
          <w:szCs w:val="28"/>
          <w:lang w:val="ru-RU"/>
        </w:rPr>
      </w:pPr>
    </w:p>
    <w:p w:rsidR="00D733BC" w:rsidRPr="00F247AA" w:rsidRDefault="00D733BC" w:rsidP="00F247AA">
      <w:pPr>
        <w:pStyle w:val="a8"/>
        <w:ind w:firstLine="600"/>
        <w:jc w:val="both"/>
        <w:rPr>
          <w:b/>
          <w:i/>
          <w:szCs w:val="28"/>
          <w:lang w:val="ru-RU"/>
        </w:rPr>
      </w:pPr>
      <w:r w:rsidRPr="00F247AA">
        <w:rPr>
          <w:b/>
          <w:i/>
          <w:szCs w:val="28"/>
          <w:lang w:val="ru-RU"/>
        </w:rPr>
        <w:t>ВОПРОС к администрации района и главам сельсоветов:</w:t>
      </w:r>
    </w:p>
    <w:p w:rsidR="00D733BC" w:rsidRPr="00F247AA" w:rsidRDefault="00D733BC" w:rsidP="00F247A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7AA">
        <w:rPr>
          <w:rFonts w:ascii="Times New Roman" w:hAnsi="Times New Roman" w:cs="Times New Roman"/>
          <w:i/>
          <w:sz w:val="28"/>
          <w:szCs w:val="28"/>
        </w:rPr>
        <w:t>Каким образом организована работа с предпринимателями по исполнению ФЗ № 171, а также запрета продажи спиртного и табака несовершеннолетним?</w:t>
      </w:r>
    </w:p>
    <w:p w:rsidR="00D733BC" w:rsidRPr="00F247AA" w:rsidRDefault="00D733BC" w:rsidP="00F2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7A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733BC" w:rsidRPr="00F247AA" w:rsidRDefault="00D733BC" w:rsidP="00F247AA">
      <w:pPr>
        <w:pStyle w:val="af4"/>
        <w:ind w:firstLine="600"/>
        <w:rPr>
          <w:sz w:val="28"/>
          <w:szCs w:val="28"/>
        </w:rPr>
      </w:pPr>
      <w:r w:rsidRPr="00F247AA">
        <w:rPr>
          <w:b/>
          <w:sz w:val="28"/>
          <w:szCs w:val="28"/>
        </w:rPr>
        <w:t>По профилактике преступлений и правонарушений, совершенных в состоянии алкогольного опьянения:</w:t>
      </w:r>
    </w:p>
    <w:p w:rsidR="00D733BC" w:rsidRPr="00F247AA" w:rsidRDefault="00D733BC" w:rsidP="00F247AA">
      <w:pPr>
        <w:jc w:val="both"/>
        <w:rPr>
          <w:rFonts w:ascii="Times New Roman" w:hAnsi="Times New Roman"/>
          <w:sz w:val="28"/>
          <w:szCs w:val="28"/>
        </w:rPr>
      </w:pPr>
      <w:r w:rsidRPr="00F247AA">
        <w:rPr>
          <w:rFonts w:ascii="Times New Roman" w:hAnsi="Times New Roman"/>
          <w:b/>
          <w:sz w:val="28"/>
          <w:szCs w:val="28"/>
        </w:rPr>
        <w:t xml:space="preserve">1. Об использовании опыта работы </w:t>
      </w:r>
      <w:proofErr w:type="spellStart"/>
      <w:r w:rsidRPr="00F247AA">
        <w:rPr>
          <w:rFonts w:ascii="Times New Roman" w:hAnsi="Times New Roman"/>
          <w:b/>
          <w:sz w:val="28"/>
          <w:szCs w:val="28"/>
        </w:rPr>
        <w:t>Нижнеингашского</w:t>
      </w:r>
      <w:proofErr w:type="spellEnd"/>
      <w:r w:rsidRPr="00F247AA">
        <w:rPr>
          <w:rFonts w:ascii="Times New Roman" w:hAnsi="Times New Roman"/>
          <w:b/>
          <w:sz w:val="28"/>
          <w:szCs w:val="28"/>
        </w:rPr>
        <w:t xml:space="preserve"> районного Совета депутатов.</w:t>
      </w:r>
      <w:r w:rsidRPr="00F247AA">
        <w:rPr>
          <w:rFonts w:ascii="Times New Roman" w:hAnsi="Times New Roman"/>
          <w:sz w:val="28"/>
          <w:szCs w:val="28"/>
        </w:rPr>
        <w:t xml:space="preserve"> </w:t>
      </w:r>
    </w:p>
    <w:p w:rsidR="00D733BC" w:rsidRPr="00F247AA" w:rsidRDefault="00D733BC" w:rsidP="00F247AA">
      <w:pPr>
        <w:jc w:val="both"/>
        <w:rPr>
          <w:rFonts w:ascii="Times New Roman" w:hAnsi="Times New Roman"/>
          <w:sz w:val="28"/>
          <w:szCs w:val="28"/>
        </w:rPr>
      </w:pPr>
      <w:r w:rsidRPr="00F247AA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F247AA">
        <w:rPr>
          <w:rFonts w:ascii="Times New Roman" w:hAnsi="Times New Roman"/>
          <w:sz w:val="28"/>
          <w:szCs w:val="28"/>
        </w:rPr>
        <w:t>Согласно указания</w:t>
      </w:r>
      <w:proofErr w:type="gramEnd"/>
      <w:r w:rsidRPr="00F247AA">
        <w:rPr>
          <w:rFonts w:ascii="Times New Roman" w:hAnsi="Times New Roman"/>
          <w:sz w:val="28"/>
          <w:szCs w:val="28"/>
        </w:rPr>
        <w:t xml:space="preserve"> ГУ МВД России по Красноярскому краю Вам было направлено, в целях использования в практической деятельности положительного опыта по предупреждению реализации спиртосодержащей жидкости, решение </w:t>
      </w:r>
      <w:proofErr w:type="spellStart"/>
      <w:r w:rsidRPr="00F247AA">
        <w:rPr>
          <w:rFonts w:ascii="Times New Roman" w:hAnsi="Times New Roman"/>
          <w:sz w:val="28"/>
          <w:szCs w:val="28"/>
        </w:rPr>
        <w:t>Нижнеингашского</w:t>
      </w:r>
      <w:proofErr w:type="spellEnd"/>
      <w:r w:rsidRPr="00F247AA">
        <w:rPr>
          <w:rFonts w:ascii="Times New Roman" w:hAnsi="Times New Roman"/>
          <w:sz w:val="28"/>
          <w:szCs w:val="28"/>
        </w:rPr>
        <w:t xml:space="preserve"> районного  Совета депутатов «О системе налогообложения в виде единого налога на вмененный доход для отдельных видов деятельности в </w:t>
      </w:r>
      <w:proofErr w:type="spellStart"/>
      <w:r w:rsidRPr="00F247AA">
        <w:rPr>
          <w:rFonts w:ascii="Times New Roman" w:hAnsi="Times New Roman"/>
          <w:sz w:val="28"/>
          <w:szCs w:val="28"/>
        </w:rPr>
        <w:t>Нижнеингашском</w:t>
      </w:r>
      <w:proofErr w:type="spellEnd"/>
      <w:r w:rsidRPr="00F247AA">
        <w:rPr>
          <w:rFonts w:ascii="Times New Roman" w:hAnsi="Times New Roman"/>
          <w:sz w:val="28"/>
          <w:szCs w:val="28"/>
        </w:rPr>
        <w:t xml:space="preserve"> районе». Решением установлен повышенный корректирующий коэффициент исчисления уплаты единого налога на вменяемый доход для розничной торговли продукцией, содержащей долю этилового спирта более 50 % (за исключением парфюмерной продукции).</w:t>
      </w:r>
    </w:p>
    <w:p w:rsidR="00D733BC" w:rsidRPr="00F247AA" w:rsidRDefault="00D733BC" w:rsidP="00F247AA">
      <w:pPr>
        <w:jc w:val="both"/>
        <w:rPr>
          <w:rFonts w:ascii="Times New Roman" w:hAnsi="Times New Roman"/>
          <w:i/>
          <w:sz w:val="28"/>
          <w:szCs w:val="28"/>
        </w:rPr>
      </w:pPr>
      <w:r w:rsidRPr="00F247AA">
        <w:rPr>
          <w:rFonts w:ascii="Times New Roman" w:hAnsi="Times New Roman"/>
          <w:i/>
          <w:sz w:val="28"/>
          <w:szCs w:val="28"/>
        </w:rPr>
        <w:t>ВОПРОС:</w:t>
      </w:r>
    </w:p>
    <w:p w:rsidR="00D733BC" w:rsidRPr="00F247AA" w:rsidRDefault="00D733BC" w:rsidP="00F247AA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247AA">
        <w:rPr>
          <w:rFonts w:ascii="Times New Roman" w:hAnsi="Times New Roman"/>
          <w:i/>
          <w:sz w:val="28"/>
          <w:szCs w:val="28"/>
        </w:rPr>
        <w:t xml:space="preserve">Будет ли Совет депутатов Саянского района использовать положительный опыт </w:t>
      </w:r>
      <w:proofErr w:type="spellStart"/>
      <w:r w:rsidRPr="00F247AA">
        <w:rPr>
          <w:rFonts w:ascii="Times New Roman" w:hAnsi="Times New Roman"/>
          <w:i/>
          <w:sz w:val="28"/>
          <w:szCs w:val="28"/>
        </w:rPr>
        <w:t>Нижнеингашского</w:t>
      </w:r>
      <w:proofErr w:type="spellEnd"/>
      <w:r w:rsidRPr="00F247AA">
        <w:rPr>
          <w:rFonts w:ascii="Times New Roman" w:hAnsi="Times New Roman"/>
          <w:i/>
          <w:sz w:val="28"/>
          <w:szCs w:val="28"/>
        </w:rPr>
        <w:t xml:space="preserve"> района по установлению повышенного корректирующего коэффициента исчисления единого налога на вменяемый доход для розничной торговли продукцией, содержащей долю этилового спирта более 50%(за исключением парфюмерной продукции)?</w:t>
      </w:r>
    </w:p>
    <w:p w:rsidR="00D733BC" w:rsidRPr="00F247AA" w:rsidRDefault="00D733BC" w:rsidP="00F247A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247AA">
        <w:rPr>
          <w:rFonts w:ascii="Times New Roman" w:hAnsi="Times New Roman"/>
          <w:b/>
          <w:sz w:val="28"/>
          <w:szCs w:val="28"/>
        </w:rPr>
        <w:t>2. Торговля спиртосодержащей жидкостью в помещениях почты района и предпринимателями в виде сре</w:t>
      </w:r>
      <w:proofErr w:type="gramStart"/>
      <w:r w:rsidRPr="00F247AA">
        <w:rPr>
          <w:rFonts w:ascii="Times New Roman" w:hAnsi="Times New Roman"/>
          <w:b/>
          <w:sz w:val="28"/>
          <w:szCs w:val="28"/>
        </w:rPr>
        <w:t>дств дл</w:t>
      </w:r>
      <w:proofErr w:type="gramEnd"/>
      <w:r w:rsidRPr="00F247AA">
        <w:rPr>
          <w:rFonts w:ascii="Times New Roman" w:hAnsi="Times New Roman"/>
          <w:b/>
          <w:sz w:val="28"/>
          <w:szCs w:val="28"/>
        </w:rPr>
        <w:t>я очистки, лечебных настоек:</w:t>
      </w:r>
    </w:p>
    <w:p w:rsidR="00D733BC" w:rsidRPr="00F247AA" w:rsidRDefault="00D733BC" w:rsidP="00F247AA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247AA">
        <w:rPr>
          <w:rFonts w:ascii="Times New Roman" w:hAnsi="Times New Roman"/>
          <w:sz w:val="28"/>
          <w:szCs w:val="28"/>
        </w:rPr>
        <w:t>В настоящее время тревогу вызывает и другая ситуация, связанная с продажей спиртосодержащей жидкости предпринимателями и почтой района на законных основаниях в виде сре</w:t>
      </w:r>
      <w:proofErr w:type="gramStart"/>
      <w:r w:rsidRPr="00F247AA">
        <w:rPr>
          <w:rFonts w:ascii="Times New Roman" w:hAnsi="Times New Roman"/>
          <w:sz w:val="28"/>
          <w:szCs w:val="28"/>
        </w:rPr>
        <w:t>дств дл</w:t>
      </w:r>
      <w:proofErr w:type="gramEnd"/>
      <w:r w:rsidRPr="00F247AA">
        <w:rPr>
          <w:rFonts w:ascii="Times New Roman" w:hAnsi="Times New Roman"/>
          <w:sz w:val="28"/>
          <w:szCs w:val="28"/>
        </w:rPr>
        <w:t xml:space="preserve">я очистки («мечта» и д.р.), так называемых лечебных настоек («Пустырника», «Боярышника» и др.)  </w:t>
      </w:r>
    </w:p>
    <w:p w:rsidR="00D733BC" w:rsidRPr="00F247AA" w:rsidRDefault="00D733BC" w:rsidP="00F247AA">
      <w:pPr>
        <w:pStyle w:val="a8"/>
        <w:ind w:firstLine="600"/>
        <w:jc w:val="both"/>
        <w:rPr>
          <w:b/>
          <w:i/>
          <w:szCs w:val="28"/>
          <w:lang w:val="ru-RU"/>
        </w:rPr>
      </w:pPr>
      <w:r w:rsidRPr="00F247AA">
        <w:rPr>
          <w:b/>
          <w:i/>
          <w:szCs w:val="28"/>
          <w:lang w:val="ru-RU"/>
        </w:rPr>
        <w:t>ВОПРОС к администрации района и главам сельсоветов:</w:t>
      </w:r>
    </w:p>
    <w:p w:rsidR="00D733BC" w:rsidRPr="00E95072" w:rsidRDefault="00D733BC" w:rsidP="00F247A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072">
        <w:rPr>
          <w:rFonts w:ascii="Times New Roman" w:hAnsi="Times New Roman" w:cs="Times New Roman"/>
          <w:i/>
          <w:sz w:val="28"/>
          <w:szCs w:val="28"/>
        </w:rPr>
        <w:t>Каким образом организована работа с предпринимателями и почтовыми отделениями по продаже населению данных спиртосодержащих жидкостей?</w:t>
      </w:r>
    </w:p>
    <w:p w:rsidR="00D733BC" w:rsidRPr="00F247AA" w:rsidRDefault="00D733BC" w:rsidP="00F247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47AA">
        <w:rPr>
          <w:rFonts w:ascii="Times New Roman" w:hAnsi="Times New Roman"/>
          <w:sz w:val="28"/>
          <w:szCs w:val="28"/>
        </w:rPr>
        <w:t xml:space="preserve">Начальник отделения полиции </w:t>
      </w:r>
    </w:p>
    <w:p w:rsidR="00D733BC" w:rsidRPr="00F247AA" w:rsidRDefault="00D733BC" w:rsidP="00F247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47AA">
        <w:rPr>
          <w:rFonts w:ascii="Times New Roman" w:hAnsi="Times New Roman"/>
          <w:sz w:val="28"/>
          <w:szCs w:val="28"/>
        </w:rPr>
        <w:t>МО МВД России «Ирбейский»</w:t>
      </w:r>
    </w:p>
    <w:p w:rsidR="00D733BC" w:rsidRDefault="00D733BC" w:rsidP="00B830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47AA">
        <w:rPr>
          <w:rFonts w:ascii="Times New Roman" w:hAnsi="Times New Roman"/>
          <w:sz w:val="28"/>
          <w:szCs w:val="28"/>
        </w:rPr>
        <w:t>майор полиции                                                                        В.Ю. Рябцев</w:t>
      </w:r>
    </w:p>
    <w:sectPr w:rsidR="00D733BC" w:rsidSect="00A6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634"/>
    <w:multiLevelType w:val="hybridMultilevel"/>
    <w:tmpl w:val="ED4862C6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33FEC"/>
    <w:multiLevelType w:val="hybridMultilevel"/>
    <w:tmpl w:val="1826CE40"/>
    <w:lvl w:ilvl="0" w:tplc="6BB0BD7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05767"/>
    <w:multiLevelType w:val="hybridMultilevel"/>
    <w:tmpl w:val="C2E4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166F11"/>
    <w:multiLevelType w:val="hybridMultilevel"/>
    <w:tmpl w:val="44724290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5B1565"/>
    <w:multiLevelType w:val="hybridMultilevel"/>
    <w:tmpl w:val="052E13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440A9"/>
    <w:multiLevelType w:val="hybridMultilevel"/>
    <w:tmpl w:val="A86E1096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8367FF"/>
    <w:multiLevelType w:val="hybridMultilevel"/>
    <w:tmpl w:val="9E188BEE"/>
    <w:lvl w:ilvl="0" w:tplc="D35622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FEB2725"/>
    <w:multiLevelType w:val="hybridMultilevel"/>
    <w:tmpl w:val="E99A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655EE8"/>
    <w:multiLevelType w:val="hybridMultilevel"/>
    <w:tmpl w:val="E73806D4"/>
    <w:lvl w:ilvl="0" w:tplc="34A89BF4">
      <w:start w:val="1"/>
      <w:numFmt w:val="decimal"/>
      <w:lvlText w:val="%1."/>
      <w:lvlJc w:val="center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5E74B0"/>
    <w:multiLevelType w:val="hybridMultilevel"/>
    <w:tmpl w:val="B61E0E1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C61FBD"/>
    <w:multiLevelType w:val="hybridMultilevel"/>
    <w:tmpl w:val="B802B2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30BB3E51"/>
    <w:multiLevelType w:val="hybridMultilevel"/>
    <w:tmpl w:val="6550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6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7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7FD0221"/>
    <w:multiLevelType w:val="hybridMultilevel"/>
    <w:tmpl w:val="511E8466"/>
    <w:lvl w:ilvl="0" w:tplc="824AE4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A6D421A"/>
    <w:multiLevelType w:val="hybridMultilevel"/>
    <w:tmpl w:val="68B8EAB6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5A8F610A"/>
    <w:multiLevelType w:val="hybridMultilevel"/>
    <w:tmpl w:val="EB76AD0A"/>
    <w:lvl w:ilvl="0" w:tplc="7C24E4E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1">
    <w:nsid w:val="617C2C69"/>
    <w:multiLevelType w:val="hybridMultilevel"/>
    <w:tmpl w:val="E1B8DA08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23">
    <w:nsid w:val="64E15B52"/>
    <w:multiLevelType w:val="hybridMultilevel"/>
    <w:tmpl w:val="5BF6572C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BC0A53"/>
    <w:multiLevelType w:val="hybridMultilevel"/>
    <w:tmpl w:val="6FC67310"/>
    <w:lvl w:ilvl="0" w:tplc="04220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8331B7"/>
    <w:multiLevelType w:val="hybridMultilevel"/>
    <w:tmpl w:val="0634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366162"/>
    <w:multiLevelType w:val="hybridMultilevel"/>
    <w:tmpl w:val="742E8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990002"/>
    <w:multiLevelType w:val="hybridMultilevel"/>
    <w:tmpl w:val="9DD0B8FC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B995D5B"/>
    <w:multiLevelType w:val="hybridMultilevel"/>
    <w:tmpl w:val="73E0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5"/>
  </w:num>
  <w:num w:numId="6">
    <w:abstractNumId w:val="31"/>
  </w:num>
  <w:num w:numId="7">
    <w:abstractNumId w:val="3"/>
  </w:num>
  <w:num w:numId="8">
    <w:abstractNumId w:val="9"/>
  </w:num>
  <w:num w:numId="9">
    <w:abstractNumId w:val="26"/>
  </w:num>
  <w:num w:numId="10">
    <w:abstractNumId w:val="30"/>
  </w:num>
  <w:num w:numId="11">
    <w:abstractNumId w:val="21"/>
  </w:num>
  <w:num w:numId="12">
    <w:abstractNumId w:val="23"/>
  </w:num>
  <w:num w:numId="13">
    <w:abstractNumId w:val="6"/>
  </w:num>
  <w:num w:numId="14">
    <w:abstractNumId w:val="0"/>
  </w:num>
  <w:num w:numId="15">
    <w:abstractNumId w:val="4"/>
  </w:num>
  <w:num w:numId="16">
    <w:abstractNumId w:val="1"/>
  </w:num>
  <w:num w:numId="17">
    <w:abstractNumId w:val="8"/>
  </w:num>
  <w:num w:numId="18">
    <w:abstractNumId w:val="2"/>
  </w:num>
  <w:num w:numId="19">
    <w:abstractNumId w:val="16"/>
  </w:num>
  <w:num w:numId="20">
    <w:abstractNumId w:val="13"/>
  </w:num>
  <w:num w:numId="21">
    <w:abstractNumId w:val="22"/>
  </w:num>
  <w:num w:numId="22">
    <w:abstractNumId w:val="15"/>
  </w:num>
  <w:num w:numId="23">
    <w:abstractNumId w:val="7"/>
  </w:num>
  <w:num w:numId="24">
    <w:abstractNumId w:val="28"/>
  </w:num>
  <w:num w:numId="25">
    <w:abstractNumId w:val="17"/>
  </w:num>
  <w:num w:numId="26">
    <w:abstractNumId w:val="25"/>
  </w:num>
  <w:num w:numId="27">
    <w:abstractNumId w:val="29"/>
  </w:num>
  <w:num w:numId="28">
    <w:abstractNumId w:val="14"/>
  </w:num>
  <w:num w:numId="29">
    <w:abstractNumId w:val="10"/>
  </w:num>
  <w:num w:numId="30">
    <w:abstractNumId w:val="27"/>
  </w:num>
  <w:num w:numId="31">
    <w:abstractNumId w:val="24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7DC"/>
    <w:rsid w:val="00002367"/>
    <w:rsid w:val="00005392"/>
    <w:rsid w:val="00005F8F"/>
    <w:rsid w:val="00006016"/>
    <w:rsid w:val="00012CAF"/>
    <w:rsid w:val="00013EA0"/>
    <w:rsid w:val="00016441"/>
    <w:rsid w:val="00020845"/>
    <w:rsid w:val="00025DDF"/>
    <w:rsid w:val="000269FC"/>
    <w:rsid w:val="00026F2D"/>
    <w:rsid w:val="00027DD4"/>
    <w:rsid w:val="00027E6E"/>
    <w:rsid w:val="000305C1"/>
    <w:rsid w:val="000305DC"/>
    <w:rsid w:val="00031999"/>
    <w:rsid w:val="00035E1B"/>
    <w:rsid w:val="000378E9"/>
    <w:rsid w:val="00045367"/>
    <w:rsid w:val="000463B0"/>
    <w:rsid w:val="0005054A"/>
    <w:rsid w:val="00056728"/>
    <w:rsid w:val="00057EBD"/>
    <w:rsid w:val="000644E5"/>
    <w:rsid w:val="00064DC6"/>
    <w:rsid w:val="00072518"/>
    <w:rsid w:val="0007367F"/>
    <w:rsid w:val="0007537A"/>
    <w:rsid w:val="00077E24"/>
    <w:rsid w:val="00080659"/>
    <w:rsid w:val="00086BEC"/>
    <w:rsid w:val="00090F0C"/>
    <w:rsid w:val="00091B74"/>
    <w:rsid w:val="000A33D8"/>
    <w:rsid w:val="000A3B01"/>
    <w:rsid w:val="000A6476"/>
    <w:rsid w:val="000B3991"/>
    <w:rsid w:val="000C724D"/>
    <w:rsid w:val="000D237F"/>
    <w:rsid w:val="000D2DF9"/>
    <w:rsid w:val="000D361D"/>
    <w:rsid w:val="000D3E99"/>
    <w:rsid w:val="000D5C08"/>
    <w:rsid w:val="000E019E"/>
    <w:rsid w:val="000E12D2"/>
    <w:rsid w:val="000E48AC"/>
    <w:rsid w:val="000E511B"/>
    <w:rsid w:val="000F5641"/>
    <w:rsid w:val="000F7304"/>
    <w:rsid w:val="0010573A"/>
    <w:rsid w:val="0010789C"/>
    <w:rsid w:val="001121E6"/>
    <w:rsid w:val="00112D88"/>
    <w:rsid w:val="00120CB5"/>
    <w:rsid w:val="00124A5F"/>
    <w:rsid w:val="001259AB"/>
    <w:rsid w:val="001265BA"/>
    <w:rsid w:val="00127B93"/>
    <w:rsid w:val="001307C5"/>
    <w:rsid w:val="001317C1"/>
    <w:rsid w:val="001334A5"/>
    <w:rsid w:val="00137271"/>
    <w:rsid w:val="001402B0"/>
    <w:rsid w:val="00142D42"/>
    <w:rsid w:val="00146802"/>
    <w:rsid w:val="00147470"/>
    <w:rsid w:val="001478E4"/>
    <w:rsid w:val="001550C8"/>
    <w:rsid w:val="00160820"/>
    <w:rsid w:val="00162AB9"/>
    <w:rsid w:val="00163DCA"/>
    <w:rsid w:val="00170686"/>
    <w:rsid w:val="0017082F"/>
    <w:rsid w:val="00172463"/>
    <w:rsid w:val="00174508"/>
    <w:rsid w:val="0017545C"/>
    <w:rsid w:val="001754D9"/>
    <w:rsid w:val="00177585"/>
    <w:rsid w:val="00181A11"/>
    <w:rsid w:val="00183E82"/>
    <w:rsid w:val="00186A9F"/>
    <w:rsid w:val="001907EF"/>
    <w:rsid w:val="001922F5"/>
    <w:rsid w:val="001941D9"/>
    <w:rsid w:val="001A1E3E"/>
    <w:rsid w:val="001A2298"/>
    <w:rsid w:val="001A4C6C"/>
    <w:rsid w:val="001A6C02"/>
    <w:rsid w:val="001B2DEF"/>
    <w:rsid w:val="001B43E3"/>
    <w:rsid w:val="001B56D3"/>
    <w:rsid w:val="001B670F"/>
    <w:rsid w:val="001C074A"/>
    <w:rsid w:val="001C3C0B"/>
    <w:rsid w:val="001C5FA8"/>
    <w:rsid w:val="001D4EAB"/>
    <w:rsid w:val="001D741F"/>
    <w:rsid w:val="001E0AA5"/>
    <w:rsid w:val="001E1458"/>
    <w:rsid w:val="001E66F5"/>
    <w:rsid w:val="001E6E95"/>
    <w:rsid w:val="001E7276"/>
    <w:rsid w:val="001F3EB4"/>
    <w:rsid w:val="001F5B77"/>
    <w:rsid w:val="002004F0"/>
    <w:rsid w:val="00202428"/>
    <w:rsid w:val="00204463"/>
    <w:rsid w:val="00204CF3"/>
    <w:rsid w:val="00205017"/>
    <w:rsid w:val="00206AEA"/>
    <w:rsid w:val="00207D4A"/>
    <w:rsid w:val="0021162C"/>
    <w:rsid w:val="00211A19"/>
    <w:rsid w:val="00213E7D"/>
    <w:rsid w:val="0021550A"/>
    <w:rsid w:val="00216804"/>
    <w:rsid w:val="00220BB8"/>
    <w:rsid w:val="00221B81"/>
    <w:rsid w:val="00221D29"/>
    <w:rsid w:val="0022371E"/>
    <w:rsid w:val="002340FF"/>
    <w:rsid w:val="0023588B"/>
    <w:rsid w:val="00241D62"/>
    <w:rsid w:val="00243778"/>
    <w:rsid w:val="00245939"/>
    <w:rsid w:val="002535CA"/>
    <w:rsid w:val="00255791"/>
    <w:rsid w:val="00260A14"/>
    <w:rsid w:val="00273249"/>
    <w:rsid w:val="0027603E"/>
    <w:rsid w:val="00282B69"/>
    <w:rsid w:val="0029141D"/>
    <w:rsid w:val="00291D6A"/>
    <w:rsid w:val="002A2398"/>
    <w:rsid w:val="002A37AF"/>
    <w:rsid w:val="002A40A1"/>
    <w:rsid w:val="002A5183"/>
    <w:rsid w:val="002A5E34"/>
    <w:rsid w:val="002A6032"/>
    <w:rsid w:val="002A73D4"/>
    <w:rsid w:val="002A744A"/>
    <w:rsid w:val="002B00D8"/>
    <w:rsid w:val="002B3080"/>
    <w:rsid w:val="002B349F"/>
    <w:rsid w:val="002B5888"/>
    <w:rsid w:val="002B5EE0"/>
    <w:rsid w:val="002B6212"/>
    <w:rsid w:val="002C15AA"/>
    <w:rsid w:val="002C25C4"/>
    <w:rsid w:val="002C4E39"/>
    <w:rsid w:val="002C783D"/>
    <w:rsid w:val="002D6E11"/>
    <w:rsid w:val="002E0266"/>
    <w:rsid w:val="002E2FC3"/>
    <w:rsid w:val="002F1C45"/>
    <w:rsid w:val="002F2C19"/>
    <w:rsid w:val="002F3D7E"/>
    <w:rsid w:val="002F3FD7"/>
    <w:rsid w:val="002F4F33"/>
    <w:rsid w:val="002F73EF"/>
    <w:rsid w:val="002F7F26"/>
    <w:rsid w:val="0030078E"/>
    <w:rsid w:val="00301085"/>
    <w:rsid w:val="00302989"/>
    <w:rsid w:val="00311BA8"/>
    <w:rsid w:val="00311F03"/>
    <w:rsid w:val="00314116"/>
    <w:rsid w:val="00316D2F"/>
    <w:rsid w:val="00317A90"/>
    <w:rsid w:val="00320E67"/>
    <w:rsid w:val="00321631"/>
    <w:rsid w:val="00322E32"/>
    <w:rsid w:val="00323695"/>
    <w:rsid w:val="00332998"/>
    <w:rsid w:val="00333A88"/>
    <w:rsid w:val="00333FB7"/>
    <w:rsid w:val="003456E6"/>
    <w:rsid w:val="00345ECD"/>
    <w:rsid w:val="003508D6"/>
    <w:rsid w:val="003513BA"/>
    <w:rsid w:val="003615C0"/>
    <w:rsid w:val="00361D5D"/>
    <w:rsid w:val="00363E35"/>
    <w:rsid w:val="003738EB"/>
    <w:rsid w:val="00374C01"/>
    <w:rsid w:val="003851FB"/>
    <w:rsid w:val="00386BB5"/>
    <w:rsid w:val="00386FAD"/>
    <w:rsid w:val="00387358"/>
    <w:rsid w:val="0039517F"/>
    <w:rsid w:val="00395866"/>
    <w:rsid w:val="00397FEE"/>
    <w:rsid w:val="003A1F39"/>
    <w:rsid w:val="003A20D3"/>
    <w:rsid w:val="003A2B90"/>
    <w:rsid w:val="003A5701"/>
    <w:rsid w:val="003C0685"/>
    <w:rsid w:val="003C136A"/>
    <w:rsid w:val="003C3514"/>
    <w:rsid w:val="003C64DF"/>
    <w:rsid w:val="003D0EB9"/>
    <w:rsid w:val="003D200F"/>
    <w:rsid w:val="003E14EC"/>
    <w:rsid w:val="003E2BEF"/>
    <w:rsid w:val="003E4B94"/>
    <w:rsid w:val="003F0FC4"/>
    <w:rsid w:val="003F3087"/>
    <w:rsid w:val="003F5C0D"/>
    <w:rsid w:val="003F67AA"/>
    <w:rsid w:val="003F6938"/>
    <w:rsid w:val="00400C10"/>
    <w:rsid w:val="004015BE"/>
    <w:rsid w:val="00402476"/>
    <w:rsid w:val="004036D1"/>
    <w:rsid w:val="0040475A"/>
    <w:rsid w:val="0040575E"/>
    <w:rsid w:val="00406745"/>
    <w:rsid w:val="00411037"/>
    <w:rsid w:val="00413381"/>
    <w:rsid w:val="00413428"/>
    <w:rsid w:val="00414C3E"/>
    <w:rsid w:val="004165A5"/>
    <w:rsid w:val="00421FDF"/>
    <w:rsid w:val="00425502"/>
    <w:rsid w:val="00425DF9"/>
    <w:rsid w:val="00426E79"/>
    <w:rsid w:val="00427123"/>
    <w:rsid w:val="00427244"/>
    <w:rsid w:val="00433031"/>
    <w:rsid w:val="00440ECD"/>
    <w:rsid w:val="004418B4"/>
    <w:rsid w:val="004436C5"/>
    <w:rsid w:val="004439CE"/>
    <w:rsid w:val="004440DC"/>
    <w:rsid w:val="00447D81"/>
    <w:rsid w:val="00451E23"/>
    <w:rsid w:val="00457C00"/>
    <w:rsid w:val="00461834"/>
    <w:rsid w:val="00462941"/>
    <w:rsid w:val="00463C75"/>
    <w:rsid w:val="00464F85"/>
    <w:rsid w:val="004654B6"/>
    <w:rsid w:val="0046721F"/>
    <w:rsid w:val="004749B2"/>
    <w:rsid w:val="00474C00"/>
    <w:rsid w:val="00475EE5"/>
    <w:rsid w:val="00476A89"/>
    <w:rsid w:val="0048023D"/>
    <w:rsid w:val="00481A6A"/>
    <w:rsid w:val="00484263"/>
    <w:rsid w:val="0048747A"/>
    <w:rsid w:val="00491120"/>
    <w:rsid w:val="00495D6F"/>
    <w:rsid w:val="0049799D"/>
    <w:rsid w:val="004A09C7"/>
    <w:rsid w:val="004A1371"/>
    <w:rsid w:val="004A2F27"/>
    <w:rsid w:val="004A4385"/>
    <w:rsid w:val="004A46D2"/>
    <w:rsid w:val="004A4DE2"/>
    <w:rsid w:val="004A5352"/>
    <w:rsid w:val="004A76AE"/>
    <w:rsid w:val="004B02AF"/>
    <w:rsid w:val="004B1B41"/>
    <w:rsid w:val="004B438B"/>
    <w:rsid w:val="004C1E76"/>
    <w:rsid w:val="004C21C9"/>
    <w:rsid w:val="004C2B02"/>
    <w:rsid w:val="004C5BD2"/>
    <w:rsid w:val="004C7C83"/>
    <w:rsid w:val="004D202C"/>
    <w:rsid w:val="004D45EE"/>
    <w:rsid w:val="004D58D7"/>
    <w:rsid w:val="004E4B32"/>
    <w:rsid w:val="004E5049"/>
    <w:rsid w:val="004E774A"/>
    <w:rsid w:val="004F1752"/>
    <w:rsid w:val="004F3999"/>
    <w:rsid w:val="004F4B1E"/>
    <w:rsid w:val="004F5136"/>
    <w:rsid w:val="004F5CD2"/>
    <w:rsid w:val="004F7DC3"/>
    <w:rsid w:val="00501554"/>
    <w:rsid w:val="00505024"/>
    <w:rsid w:val="00505D35"/>
    <w:rsid w:val="0051754F"/>
    <w:rsid w:val="005212BC"/>
    <w:rsid w:val="005220CE"/>
    <w:rsid w:val="00526747"/>
    <w:rsid w:val="005273E9"/>
    <w:rsid w:val="0053001A"/>
    <w:rsid w:val="005309B9"/>
    <w:rsid w:val="00531C03"/>
    <w:rsid w:val="005320ED"/>
    <w:rsid w:val="0053305F"/>
    <w:rsid w:val="00534A09"/>
    <w:rsid w:val="00537F54"/>
    <w:rsid w:val="005400C5"/>
    <w:rsid w:val="00542104"/>
    <w:rsid w:val="00542149"/>
    <w:rsid w:val="005435FD"/>
    <w:rsid w:val="005447EF"/>
    <w:rsid w:val="00545594"/>
    <w:rsid w:val="00551881"/>
    <w:rsid w:val="00553072"/>
    <w:rsid w:val="00560E25"/>
    <w:rsid w:val="00565B1D"/>
    <w:rsid w:val="005667C0"/>
    <w:rsid w:val="00567053"/>
    <w:rsid w:val="00575433"/>
    <w:rsid w:val="00584F79"/>
    <w:rsid w:val="0058566E"/>
    <w:rsid w:val="005933AB"/>
    <w:rsid w:val="005957AB"/>
    <w:rsid w:val="00596334"/>
    <w:rsid w:val="00597273"/>
    <w:rsid w:val="005A0624"/>
    <w:rsid w:val="005A0B06"/>
    <w:rsid w:val="005A162F"/>
    <w:rsid w:val="005A1A8E"/>
    <w:rsid w:val="005A21F8"/>
    <w:rsid w:val="005A5D6E"/>
    <w:rsid w:val="005A6744"/>
    <w:rsid w:val="005A690D"/>
    <w:rsid w:val="005A7815"/>
    <w:rsid w:val="005B5AF4"/>
    <w:rsid w:val="005B7EBF"/>
    <w:rsid w:val="005C066F"/>
    <w:rsid w:val="005C37CD"/>
    <w:rsid w:val="005C58BB"/>
    <w:rsid w:val="005C7FCE"/>
    <w:rsid w:val="005E1A84"/>
    <w:rsid w:val="005E2EA4"/>
    <w:rsid w:val="005E31C1"/>
    <w:rsid w:val="005E3212"/>
    <w:rsid w:val="005E6D3C"/>
    <w:rsid w:val="005F59A1"/>
    <w:rsid w:val="005F5ED1"/>
    <w:rsid w:val="005F5ED9"/>
    <w:rsid w:val="0060400B"/>
    <w:rsid w:val="0060627D"/>
    <w:rsid w:val="00611F41"/>
    <w:rsid w:val="00611FAB"/>
    <w:rsid w:val="00613039"/>
    <w:rsid w:val="00613E3F"/>
    <w:rsid w:val="00626680"/>
    <w:rsid w:val="00627248"/>
    <w:rsid w:val="00631245"/>
    <w:rsid w:val="006322D5"/>
    <w:rsid w:val="00636680"/>
    <w:rsid w:val="006377E5"/>
    <w:rsid w:val="006439B6"/>
    <w:rsid w:val="00644725"/>
    <w:rsid w:val="00645572"/>
    <w:rsid w:val="00645D27"/>
    <w:rsid w:val="00647827"/>
    <w:rsid w:val="00657D29"/>
    <w:rsid w:val="00660641"/>
    <w:rsid w:val="006679F6"/>
    <w:rsid w:val="00667DD0"/>
    <w:rsid w:val="006712F1"/>
    <w:rsid w:val="00672C2D"/>
    <w:rsid w:val="006845A2"/>
    <w:rsid w:val="00684A00"/>
    <w:rsid w:val="00684A8E"/>
    <w:rsid w:val="00693BD8"/>
    <w:rsid w:val="006A18DD"/>
    <w:rsid w:val="006A2F38"/>
    <w:rsid w:val="006A5338"/>
    <w:rsid w:val="006B1048"/>
    <w:rsid w:val="006B2ED9"/>
    <w:rsid w:val="006B3BA0"/>
    <w:rsid w:val="006B69EC"/>
    <w:rsid w:val="006C00E3"/>
    <w:rsid w:val="006C115A"/>
    <w:rsid w:val="006C1F9F"/>
    <w:rsid w:val="006C3760"/>
    <w:rsid w:val="006C5C3F"/>
    <w:rsid w:val="006C6D31"/>
    <w:rsid w:val="006C7BD5"/>
    <w:rsid w:val="006D3A62"/>
    <w:rsid w:val="006D7324"/>
    <w:rsid w:val="006E0DBD"/>
    <w:rsid w:val="006E1232"/>
    <w:rsid w:val="006E2161"/>
    <w:rsid w:val="006E2CF8"/>
    <w:rsid w:val="006E2F88"/>
    <w:rsid w:val="006E384E"/>
    <w:rsid w:val="006E3984"/>
    <w:rsid w:val="006E6E27"/>
    <w:rsid w:val="006F006D"/>
    <w:rsid w:val="006F0A2C"/>
    <w:rsid w:val="006F31F5"/>
    <w:rsid w:val="006F48A3"/>
    <w:rsid w:val="006F5827"/>
    <w:rsid w:val="006F6C9B"/>
    <w:rsid w:val="00700585"/>
    <w:rsid w:val="00701612"/>
    <w:rsid w:val="007025FB"/>
    <w:rsid w:val="00703C4A"/>
    <w:rsid w:val="00707FC8"/>
    <w:rsid w:val="00711D4F"/>
    <w:rsid w:val="00712210"/>
    <w:rsid w:val="00712BC1"/>
    <w:rsid w:val="00714AFA"/>
    <w:rsid w:val="00714F94"/>
    <w:rsid w:val="00716BDE"/>
    <w:rsid w:val="00716D30"/>
    <w:rsid w:val="00724B68"/>
    <w:rsid w:val="00725241"/>
    <w:rsid w:val="00726528"/>
    <w:rsid w:val="00726C9C"/>
    <w:rsid w:val="007307AD"/>
    <w:rsid w:val="00731171"/>
    <w:rsid w:val="00737912"/>
    <w:rsid w:val="00743A83"/>
    <w:rsid w:val="0075061A"/>
    <w:rsid w:val="0075407F"/>
    <w:rsid w:val="0075416A"/>
    <w:rsid w:val="0075529A"/>
    <w:rsid w:val="00755532"/>
    <w:rsid w:val="00761137"/>
    <w:rsid w:val="0076470D"/>
    <w:rsid w:val="00764EAE"/>
    <w:rsid w:val="00766816"/>
    <w:rsid w:val="007719BF"/>
    <w:rsid w:val="00775358"/>
    <w:rsid w:val="007758EA"/>
    <w:rsid w:val="00776ACC"/>
    <w:rsid w:val="00776E65"/>
    <w:rsid w:val="00781386"/>
    <w:rsid w:val="00781F7F"/>
    <w:rsid w:val="00783B28"/>
    <w:rsid w:val="0078519C"/>
    <w:rsid w:val="007853DB"/>
    <w:rsid w:val="00793554"/>
    <w:rsid w:val="00796EC6"/>
    <w:rsid w:val="007A0E3F"/>
    <w:rsid w:val="007A351B"/>
    <w:rsid w:val="007A562F"/>
    <w:rsid w:val="007A5EB4"/>
    <w:rsid w:val="007B2CA6"/>
    <w:rsid w:val="007B2CD1"/>
    <w:rsid w:val="007B7C43"/>
    <w:rsid w:val="007C1AE4"/>
    <w:rsid w:val="007C4020"/>
    <w:rsid w:val="007C481F"/>
    <w:rsid w:val="007C5FDE"/>
    <w:rsid w:val="007C6559"/>
    <w:rsid w:val="007D0E09"/>
    <w:rsid w:val="007D2192"/>
    <w:rsid w:val="007D5A66"/>
    <w:rsid w:val="007D745E"/>
    <w:rsid w:val="007E65ED"/>
    <w:rsid w:val="007F00F2"/>
    <w:rsid w:val="007F012F"/>
    <w:rsid w:val="007F6795"/>
    <w:rsid w:val="007F7046"/>
    <w:rsid w:val="007F7665"/>
    <w:rsid w:val="00803754"/>
    <w:rsid w:val="00811798"/>
    <w:rsid w:val="00815D62"/>
    <w:rsid w:val="00817D85"/>
    <w:rsid w:val="00822E0C"/>
    <w:rsid w:val="00827486"/>
    <w:rsid w:val="0083594B"/>
    <w:rsid w:val="00837526"/>
    <w:rsid w:val="00844528"/>
    <w:rsid w:val="00845880"/>
    <w:rsid w:val="00846844"/>
    <w:rsid w:val="008505A8"/>
    <w:rsid w:val="00852190"/>
    <w:rsid w:val="00853F9E"/>
    <w:rsid w:val="008620CC"/>
    <w:rsid w:val="00863595"/>
    <w:rsid w:val="00863D18"/>
    <w:rsid w:val="00863ED2"/>
    <w:rsid w:val="00864A92"/>
    <w:rsid w:val="00864BE5"/>
    <w:rsid w:val="00867378"/>
    <w:rsid w:val="008748EC"/>
    <w:rsid w:val="00875AD4"/>
    <w:rsid w:val="00876F25"/>
    <w:rsid w:val="0088125C"/>
    <w:rsid w:val="00882270"/>
    <w:rsid w:val="008908C6"/>
    <w:rsid w:val="00891555"/>
    <w:rsid w:val="00891D37"/>
    <w:rsid w:val="0089277E"/>
    <w:rsid w:val="008941FA"/>
    <w:rsid w:val="00894457"/>
    <w:rsid w:val="00895BB4"/>
    <w:rsid w:val="008A1318"/>
    <w:rsid w:val="008A28AF"/>
    <w:rsid w:val="008A58C6"/>
    <w:rsid w:val="008A5FC4"/>
    <w:rsid w:val="008A6A57"/>
    <w:rsid w:val="008A793B"/>
    <w:rsid w:val="008B1842"/>
    <w:rsid w:val="008B1C05"/>
    <w:rsid w:val="008B57DC"/>
    <w:rsid w:val="008C0DE5"/>
    <w:rsid w:val="008C2475"/>
    <w:rsid w:val="008C32DE"/>
    <w:rsid w:val="008C7E3A"/>
    <w:rsid w:val="008D0ECC"/>
    <w:rsid w:val="008D3F3C"/>
    <w:rsid w:val="008E10CD"/>
    <w:rsid w:val="008E1417"/>
    <w:rsid w:val="008E262B"/>
    <w:rsid w:val="008E2A4B"/>
    <w:rsid w:val="008E379C"/>
    <w:rsid w:val="008E38DE"/>
    <w:rsid w:val="008F3897"/>
    <w:rsid w:val="008F6534"/>
    <w:rsid w:val="009013C2"/>
    <w:rsid w:val="00902ED6"/>
    <w:rsid w:val="00902F1C"/>
    <w:rsid w:val="00903821"/>
    <w:rsid w:val="0090476F"/>
    <w:rsid w:val="0090479E"/>
    <w:rsid w:val="00904FA2"/>
    <w:rsid w:val="00906191"/>
    <w:rsid w:val="00906D93"/>
    <w:rsid w:val="0090778E"/>
    <w:rsid w:val="00912213"/>
    <w:rsid w:val="00915CF8"/>
    <w:rsid w:val="00921BDE"/>
    <w:rsid w:val="00924487"/>
    <w:rsid w:val="00925F97"/>
    <w:rsid w:val="009261A1"/>
    <w:rsid w:val="00927599"/>
    <w:rsid w:val="0093673B"/>
    <w:rsid w:val="00937F9B"/>
    <w:rsid w:val="0094133E"/>
    <w:rsid w:val="00943D38"/>
    <w:rsid w:val="009472EC"/>
    <w:rsid w:val="0095157D"/>
    <w:rsid w:val="00952409"/>
    <w:rsid w:val="00953B75"/>
    <w:rsid w:val="009558E7"/>
    <w:rsid w:val="00957AC2"/>
    <w:rsid w:val="00957DC6"/>
    <w:rsid w:val="00961A26"/>
    <w:rsid w:val="00961A3E"/>
    <w:rsid w:val="00964BE5"/>
    <w:rsid w:val="00966F1A"/>
    <w:rsid w:val="00973D07"/>
    <w:rsid w:val="0097460E"/>
    <w:rsid w:val="00974E5E"/>
    <w:rsid w:val="00976FA4"/>
    <w:rsid w:val="00977A5C"/>
    <w:rsid w:val="00980340"/>
    <w:rsid w:val="00982FD3"/>
    <w:rsid w:val="00984208"/>
    <w:rsid w:val="00984A09"/>
    <w:rsid w:val="00986479"/>
    <w:rsid w:val="00986F6D"/>
    <w:rsid w:val="00991D7B"/>
    <w:rsid w:val="0099266D"/>
    <w:rsid w:val="009A09D0"/>
    <w:rsid w:val="009A24D7"/>
    <w:rsid w:val="009B0664"/>
    <w:rsid w:val="009B42EC"/>
    <w:rsid w:val="009B4592"/>
    <w:rsid w:val="009B66F9"/>
    <w:rsid w:val="009B7D1E"/>
    <w:rsid w:val="009C145A"/>
    <w:rsid w:val="009D0041"/>
    <w:rsid w:val="009D1D26"/>
    <w:rsid w:val="009D5CB3"/>
    <w:rsid w:val="009D7382"/>
    <w:rsid w:val="009E3848"/>
    <w:rsid w:val="009F2949"/>
    <w:rsid w:val="00A03192"/>
    <w:rsid w:val="00A043F5"/>
    <w:rsid w:val="00A10068"/>
    <w:rsid w:val="00A11382"/>
    <w:rsid w:val="00A1158C"/>
    <w:rsid w:val="00A13CAA"/>
    <w:rsid w:val="00A1537E"/>
    <w:rsid w:val="00A162C3"/>
    <w:rsid w:val="00A16E4C"/>
    <w:rsid w:val="00A268A3"/>
    <w:rsid w:val="00A33DFF"/>
    <w:rsid w:val="00A36F5D"/>
    <w:rsid w:val="00A4006B"/>
    <w:rsid w:val="00A40A5C"/>
    <w:rsid w:val="00A43433"/>
    <w:rsid w:val="00A45594"/>
    <w:rsid w:val="00A470A5"/>
    <w:rsid w:val="00A51C91"/>
    <w:rsid w:val="00A5235A"/>
    <w:rsid w:val="00A53302"/>
    <w:rsid w:val="00A554AE"/>
    <w:rsid w:val="00A561C4"/>
    <w:rsid w:val="00A60419"/>
    <w:rsid w:val="00A625B1"/>
    <w:rsid w:val="00A6310A"/>
    <w:rsid w:val="00A70BEB"/>
    <w:rsid w:val="00A84A3D"/>
    <w:rsid w:val="00A84A50"/>
    <w:rsid w:val="00A84D8D"/>
    <w:rsid w:val="00A85A32"/>
    <w:rsid w:val="00A94B27"/>
    <w:rsid w:val="00A9667D"/>
    <w:rsid w:val="00AA0CCD"/>
    <w:rsid w:val="00AA12D5"/>
    <w:rsid w:val="00AA1C02"/>
    <w:rsid w:val="00AA205A"/>
    <w:rsid w:val="00AA3C8F"/>
    <w:rsid w:val="00AA56A8"/>
    <w:rsid w:val="00AA73D8"/>
    <w:rsid w:val="00AB128E"/>
    <w:rsid w:val="00AB4A1F"/>
    <w:rsid w:val="00AB71B6"/>
    <w:rsid w:val="00AC1FDE"/>
    <w:rsid w:val="00AC59AD"/>
    <w:rsid w:val="00AC5C92"/>
    <w:rsid w:val="00AC610C"/>
    <w:rsid w:val="00AC7816"/>
    <w:rsid w:val="00AD5AD4"/>
    <w:rsid w:val="00AD6E23"/>
    <w:rsid w:val="00AD71FB"/>
    <w:rsid w:val="00AE0B99"/>
    <w:rsid w:val="00AE1D2C"/>
    <w:rsid w:val="00AE1DC1"/>
    <w:rsid w:val="00AE2886"/>
    <w:rsid w:val="00AE474A"/>
    <w:rsid w:val="00AF04F6"/>
    <w:rsid w:val="00AF15C3"/>
    <w:rsid w:val="00AF3301"/>
    <w:rsid w:val="00AF4C4C"/>
    <w:rsid w:val="00AF562F"/>
    <w:rsid w:val="00AF5D44"/>
    <w:rsid w:val="00AF63BC"/>
    <w:rsid w:val="00B005E6"/>
    <w:rsid w:val="00B01335"/>
    <w:rsid w:val="00B03023"/>
    <w:rsid w:val="00B03CB0"/>
    <w:rsid w:val="00B042D0"/>
    <w:rsid w:val="00B069BE"/>
    <w:rsid w:val="00B07B2E"/>
    <w:rsid w:val="00B1154C"/>
    <w:rsid w:val="00B120EC"/>
    <w:rsid w:val="00B13992"/>
    <w:rsid w:val="00B14BE2"/>
    <w:rsid w:val="00B155F3"/>
    <w:rsid w:val="00B20B1E"/>
    <w:rsid w:val="00B2524F"/>
    <w:rsid w:val="00B26390"/>
    <w:rsid w:val="00B32378"/>
    <w:rsid w:val="00B36F11"/>
    <w:rsid w:val="00B37CA9"/>
    <w:rsid w:val="00B41746"/>
    <w:rsid w:val="00B44CA2"/>
    <w:rsid w:val="00B45C5A"/>
    <w:rsid w:val="00B5465D"/>
    <w:rsid w:val="00B56781"/>
    <w:rsid w:val="00B600EA"/>
    <w:rsid w:val="00B60AA9"/>
    <w:rsid w:val="00B62BAC"/>
    <w:rsid w:val="00B658EF"/>
    <w:rsid w:val="00B735CE"/>
    <w:rsid w:val="00B75210"/>
    <w:rsid w:val="00B8041F"/>
    <w:rsid w:val="00B83002"/>
    <w:rsid w:val="00B85FF2"/>
    <w:rsid w:val="00B86E48"/>
    <w:rsid w:val="00B8777E"/>
    <w:rsid w:val="00B9063E"/>
    <w:rsid w:val="00B90F07"/>
    <w:rsid w:val="00B9266D"/>
    <w:rsid w:val="00B9373B"/>
    <w:rsid w:val="00B97349"/>
    <w:rsid w:val="00B9785F"/>
    <w:rsid w:val="00BA018C"/>
    <w:rsid w:val="00BB1D77"/>
    <w:rsid w:val="00BB3B29"/>
    <w:rsid w:val="00BB4AB4"/>
    <w:rsid w:val="00BB7119"/>
    <w:rsid w:val="00BC1487"/>
    <w:rsid w:val="00BC2FF5"/>
    <w:rsid w:val="00BC321A"/>
    <w:rsid w:val="00BD0AA6"/>
    <w:rsid w:val="00BD1901"/>
    <w:rsid w:val="00BD3857"/>
    <w:rsid w:val="00BE2456"/>
    <w:rsid w:val="00BE510A"/>
    <w:rsid w:val="00BE5C66"/>
    <w:rsid w:val="00BE5D9D"/>
    <w:rsid w:val="00BF05FB"/>
    <w:rsid w:val="00BF28F2"/>
    <w:rsid w:val="00BF54E8"/>
    <w:rsid w:val="00BF6033"/>
    <w:rsid w:val="00BF7A36"/>
    <w:rsid w:val="00C03934"/>
    <w:rsid w:val="00C10F3C"/>
    <w:rsid w:val="00C12085"/>
    <w:rsid w:val="00C166F6"/>
    <w:rsid w:val="00C25859"/>
    <w:rsid w:val="00C26E57"/>
    <w:rsid w:val="00C31649"/>
    <w:rsid w:val="00C3701F"/>
    <w:rsid w:val="00C405EC"/>
    <w:rsid w:val="00C41BEF"/>
    <w:rsid w:val="00C42061"/>
    <w:rsid w:val="00C43884"/>
    <w:rsid w:val="00C4596B"/>
    <w:rsid w:val="00C53A7D"/>
    <w:rsid w:val="00C601CF"/>
    <w:rsid w:val="00C6198B"/>
    <w:rsid w:val="00C64599"/>
    <w:rsid w:val="00C65E75"/>
    <w:rsid w:val="00C67F7A"/>
    <w:rsid w:val="00C74482"/>
    <w:rsid w:val="00C74C6A"/>
    <w:rsid w:val="00C75877"/>
    <w:rsid w:val="00C7679E"/>
    <w:rsid w:val="00C81502"/>
    <w:rsid w:val="00C833BD"/>
    <w:rsid w:val="00C83D5C"/>
    <w:rsid w:val="00C846CD"/>
    <w:rsid w:val="00C8475C"/>
    <w:rsid w:val="00C84A52"/>
    <w:rsid w:val="00C86B8E"/>
    <w:rsid w:val="00C937EA"/>
    <w:rsid w:val="00C951EE"/>
    <w:rsid w:val="00C97500"/>
    <w:rsid w:val="00CA0727"/>
    <w:rsid w:val="00CB5CA6"/>
    <w:rsid w:val="00CC06D7"/>
    <w:rsid w:val="00CC0B02"/>
    <w:rsid w:val="00CC1F0C"/>
    <w:rsid w:val="00CC20D0"/>
    <w:rsid w:val="00CC2C81"/>
    <w:rsid w:val="00CC2DAB"/>
    <w:rsid w:val="00CC34CD"/>
    <w:rsid w:val="00CC73DA"/>
    <w:rsid w:val="00CD4A33"/>
    <w:rsid w:val="00CD62EF"/>
    <w:rsid w:val="00CD6651"/>
    <w:rsid w:val="00CE0181"/>
    <w:rsid w:val="00CE5CCC"/>
    <w:rsid w:val="00CE6036"/>
    <w:rsid w:val="00CE7BD5"/>
    <w:rsid w:val="00CF2CF1"/>
    <w:rsid w:val="00CF4270"/>
    <w:rsid w:val="00CF4679"/>
    <w:rsid w:val="00CF4A39"/>
    <w:rsid w:val="00D01304"/>
    <w:rsid w:val="00D02659"/>
    <w:rsid w:val="00D02E9B"/>
    <w:rsid w:val="00D05B1A"/>
    <w:rsid w:val="00D10542"/>
    <w:rsid w:val="00D13B6C"/>
    <w:rsid w:val="00D20248"/>
    <w:rsid w:val="00D21D92"/>
    <w:rsid w:val="00D22C25"/>
    <w:rsid w:val="00D24A94"/>
    <w:rsid w:val="00D257E8"/>
    <w:rsid w:val="00D270B2"/>
    <w:rsid w:val="00D2743E"/>
    <w:rsid w:val="00D32F18"/>
    <w:rsid w:val="00D342B6"/>
    <w:rsid w:val="00D35593"/>
    <w:rsid w:val="00D35DDA"/>
    <w:rsid w:val="00D41643"/>
    <w:rsid w:val="00D43473"/>
    <w:rsid w:val="00D472FF"/>
    <w:rsid w:val="00D50BE1"/>
    <w:rsid w:val="00D5398E"/>
    <w:rsid w:val="00D60238"/>
    <w:rsid w:val="00D622BD"/>
    <w:rsid w:val="00D6322B"/>
    <w:rsid w:val="00D64A93"/>
    <w:rsid w:val="00D65AFC"/>
    <w:rsid w:val="00D70989"/>
    <w:rsid w:val="00D70BE1"/>
    <w:rsid w:val="00D71B0E"/>
    <w:rsid w:val="00D72842"/>
    <w:rsid w:val="00D733BC"/>
    <w:rsid w:val="00D73762"/>
    <w:rsid w:val="00D752A8"/>
    <w:rsid w:val="00D75F6D"/>
    <w:rsid w:val="00D77392"/>
    <w:rsid w:val="00D82FC3"/>
    <w:rsid w:val="00D831E6"/>
    <w:rsid w:val="00D85224"/>
    <w:rsid w:val="00D9227B"/>
    <w:rsid w:val="00DA0E67"/>
    <w:rsid w:val="00DA1960"/>
    <w:rsid w:val="00DA34E1"/>
    <w:rsid w:val="00DA459F"/>
    <w:rsid w:val="00DA4D59"/>
    <w:rsid w:val="00DA5DE3"/>
    <w:rsid w:val="00DA6E75"/>
    <w:rsid w:val="00DB0A57"/>
    <w:rsid w:val="00DB31A1"/>
    <w:rsid w:val="00DB33F6"/>
    <w:rsid w:val="00DB6414"/>
    <w:rsid w:val="00DB7446"/>
    <w:rsid w:val="00DB7926"/>
    <w:rsid w:val="00DC2B99"/>
    <w:rsid w:val="00DC3E06"/>
    <w:rsid w:val="00DC5003"/>
    <w:rsid w:val="00DC68F1"/>
    <w:rsid w:val="00DC7C08"/>
    <w:rsid w:val="00DD405F"/>
    <w:rsid w:val="00DD4FD7"/>
    <w:rsid w:val="00DD5100"/>
    <w:rsid w:val="00DE3ACD"/>
    <w:rsid w:val="00DE4681"/>
    <w:rsid w:val="00DE4E9C"/>
    <w:rsid w:val="00DE69C2"/>
    <w:rsid w:val="00DE7D20"/>
    <w:rsid w:val="00DF0B44"/>
    <w:rsid w:val="00DF1F0F"/>
    <w:rsid w:val="00DF4926"/>
    <w:rsid w:val="00DF68BF"/>
    <w:rsid w:val="00DF6BA2"/>
    <w:rsid w:val="00E00ABF"/>
    <w:rsid w:val="00E00D7D"/>
    <w:rsid w:val="00E01FA2"/>
    <w:rsid w:val="00E02707"/>
    <w:rsid w:val="00E0703F"/>
    <w:rsid w:val="00E11B25"/>
    <w:rsid w:val="00E11FD2"/>
    <w:rsid w:val="00E1353D"/>
    <w:rsid w:val="00E2272B"/>
    <w:rsid w:val="00E22947"/>
    <w:rsid w:val="00E22AFC"/>
    <w:rsid w:val="00E22C38"/>
    <w:rsid w:val="00E24505"/>
    <w:rsid w:val="00E3052D"/>
    <w:rsid w:val="00E3164D"/>
    <w:rsid w:val="00E33503"/>
    <w:rsid w:val="00E421FF"/>
    <w:rsid w:val="00E42620"/>
    <w:rsid w:val="00E45A70"/>
    <w:rsid w:val="00E465AC"/>
    <w:rsid w:val="00E465F9"/>
    <w:rsid w:val="00E50B2C"/>
    <w:rsid w:val="00E5136E"/>
    <w:rsid w:val="00E53811"/>
    <w:rsid w:val="00E543C6"/>
    <w:rsid w:val="00E62891"/>
    <w:rsid w:val="00E64D3E"/>
    <w:rsid w:val="00E669CC"/>
    <w:rsid w:val="00E70E37"/>
    <w:rsid w:val="00E76766"/>
    <w:rsid w:val="00E81487"/>
    <w:rsid w:val="00E8601B"/>
    <w:rsid w:val="00E908CE"/>
    <w:rsid w:val="00E9139C"/>
    <w:rsid w:val="00E93D58"/>
    <w:rsid w:val="00E95072"/>
    <w:rsid w:val="00E95642"/>
    <w:rsid w:val="00E96DD4"/>
    <w:rsid w:val="00E97AF4"/>
    <w:rsid w:val="00EA1B96"/>
    <w:rsid w:val="00EA5A02"/>
    <w:rsid w:val="00EB0AAA"/>
    <w:rsid w:val="00EB1A73"/>
    <w:rsid w:val="00EB7C25"/>
    <w:rsid w:val="00EC1985"/>
    <w:rsid w:val="00EC4852"/>
    <w:rsid w:val="00EC6069"/>
    <w:rsid w:val="00EC78CE"/>
    <w:rsid w:val="00ED0A57"/>
    <w:rsid w:val="00ED2A65"/>
    <w:rsid w:val="00ED3B49"/>
    <w:rsid w:val="00ED60B8"/>
    <w:rsid w:val="00ED6CF2"/>
    <w:rsid w:val="00EE0271"/>
    <w:rsid w:val="00EE2315"/>
    <w:rsid w:val="00EE232C"/>
    <w:rsid w:val="00EF27AA"/>
    <w:rsid w:val="00EF3187"/>
    <w:rsid w:val="00EF352D"/>
    <w:rsid w:val="00F01C02"/>
    <w:rsid w:val="00F03016"/>
    <w:rsid w:val="00F03F41"/>
    <w:rsid w:val="00F101CA"/>
    <w:rsid w:val="00F247AA"/>
    <w:rsid w:val="00F2511A"/>
    <w:rsid w:val="00F3020A"/>
    <w:rsid w:val="00F306D5"/>
    <w:rsid w:val="00F311F5"/>
    <w:rsid w:val="00F33A4F"/>
    <w:rsid w:val="00F3493A"/>
    <w:rsid w:val="00F35E2F"/>
    <w:rsid w:val="00F437E1"/>
    <w:rsid w:val="00F52616"/>
    <w:rsid w:val="00F52F80"/>
    <w:rsid w:val="00F54477"/>
    <w:rsid w:val="00F5496D"/>
    <w:rsid w:val="00F54C7A"/>
    <w:rsid w:val="00F552D1"/>
    <w:rsid w:val="00F55A6A"/>
    <w:rsid w:val="00F57131"/>
    <w:rsid w:val="00F6100A"/>
    <w:rsid w:val="00F63B4D"/>
    <w:rsid w:val="00F67691"/>
    <w:rsid w:val="00F73764"/>
    <w:rsid w:val="00F75160"/>
    <w:rsid w:val="00F75A87"/>
    <w:rsid w:val="00F776C9"/>
    <w:rsid w:val="00F80635"/>
    <w:rsid w:val="00F80723"/>
    <w:rsid w:val="00F80D45"/>
    <w:rsid w:val="00F80F23"/>
    <w:rsid w:val="00F815DA"/>
    <w:rsid w:val="00F84237"/>
    <w:rsid w:val="00F85A0E"/>
    <w:rsid w:val="00F85B45"/>
    <w:rsid w:val="00F86797"/>
    <w:rsid w:val="00F86B28"/>
    <w:rsid w:val="00F9040F"/>
    <w:rsid w:val="00F91A50"/>
    <w:rsid w:val="00F93B0A"/>
    <w:rsid w:val="00FA2591"/>
    <w:rsid w:val="00FA3556"/>
    <w:rsid w:val="00FA40B6"/>
    <w:rsid w:val="00FA4EB8"/>
    <w:rsid w:val="00FA728B"/>
    <w:rsid w:val="00FA7A14"/>
    <w:rsid w:val="00FB3220"/>
    <w:rsid w:val="00FB52EF"/>
    <w:rsid w:val="00FB64F5"/>
    <w:rsid w:val="00FC0830"/>
    <w:rsid w:val="00FC356F"/>
    <w:rsid w:val="00FC5778"/>
    <w:rsid w:val="00FD36E6"/>
    <w:rsid w:val="00FD4AA3"/>
    <w:rsid w:val="00FD5512"/>
    <w:rsid w:val="00FD59FB"/>
    <w:rsid w:val="00FD6549"/>
    <w:rsid w:val="00FD69CC"/>
    <w:rsid w:val="00FF1657"/>
    <w:rsid w:val="00FF3D46"/>
    <w:rsid w:val="00FF4CC7"/>
    <w:rsid w:val="00FF53B3"/>
    <w:rsid w:val="00F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B57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2F2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2FC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F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82FC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A0E3F"/>
    <w:pPr>
      <w:ind w:left="720"/>
      <w:contextualSpacing/>
    </w:pPr>
  </w:style>
  <w:style w:type="table" w:styleId="a4">
    <w:name w:val="Table Grid"/>
    <w:basedOn w:val="a1"/>
    <w:uiPriority w:val="99"/>
    <w:rsid w:val="00961A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82F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D82FC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D82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82FC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82FC3"/>
    <w:rPr>
      <w:rFonts w:cs="Times New Roman"/>
    </w:rPr>
  </w:style>
  <w:style w:type="paragraph" w:styleId="a8">
    <w:name w:val="Title"/>
    <w:basedOn w:val="a"/>
    <w:link w:val="a9"/>
    <w:uiPriority w:val="99"/>
    <w:qFormat/>
    <w:rsid w:val="00D82FC3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9">
    <w:name w:val="Название Знак"/>
    <w:basedOn w:val="a0"/>
    <w:link w:val="a8"/>
    <w:uiPriority w:val="99"/>
    <w:locked/>
    <w:rsid w:val="00D82FC3"/>
    <w:rPr>
      <w:rFonts w:ascii="Times New Roman" w:hAnsi="Times New Roman" w:cs="Times New Roman"/>
      <w:sz w:val="20"/>
      <w:szCs w:val="20"/>
      <w:lang w:val="en-US"/>
    </w:rPr>
  </w:style>
  <w:style w:type="paragraph" w:styleId="aa">
    <w:name w:val="footer"/>
    <w:basedOn w:val="a"/>
    <w:link w:val="ab"/>
    <w:uiPriority w:val="99"/>
    <w:rsid w:val="00D82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D82FC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82F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82FC3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82FC3"/>
    <w:rPr>
      <w:rFonts w:cs="Times New Roman"/>
      <w:vertAlign w:val="superscript"/>
    </w:rPr>
  </w:style>
  <w:style w:type="character" w:styleId="af">
    <w:name w:val="Hyperlink"/>
    <w:basedOn w:val="a0"/>
    <w:uiPriority w:val="99"/>
    <w:rsid w:val="00D82FC3"/>
    <w:rPr>
      <w:rFonts w:ascii="Tahoma" w:hAnsi="Tahoma" w:cs="Tahoma"/>
      <w:color w:val="666666"/>
      <w:u w:val="single"/>
    </w:rPr>
  </w:style>
  <w:style w:type="paragraph" w:styleId="af0">
    <w:name w:val="Normal (Web)"/>
    <w:basedOn w:val="a"/>
    <w:uiPriority w:val="99"/>
    <w:rsid w:val="00D82FC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D82FC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uiPriority w:val="99"/>
    <w:locked/>
    <w:rsid w:val="00D82FC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3">
    <w:name w:val="Содержимое таблицы"/>
    <w:basedOn w:val="a"/>
    <w:uiPriority w:val="99"/>
    <w:rsid w:val="00D82FC3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customStyle="1" w:styleId="ConsPlusCell">
    <w:name w:val="ConsPlusCell"/>
    <w:uiPriority w:val="99"/>
    <w:rsid w:val="00D82F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82FC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locked/>
    <w:rsid w:val="00F247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6853"/>
    <w:rPr>
      <w:lang w:eastAsia="en-US"/>
    </w:rPr>
  </w:style>
  <w:style w:type="paragraph" w:styleId="af4">
    <w:name w:val="Body Text Indent"/>
    <w:basedOn w:val="a"/>
    <w:link w:val="af5"/>
    <w:uiPriority w:val="99"/>
    <w:locked/>
    <w:rsid w:val="00F247A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B6853"/>
    <w:rPr>
      <w:lang w:eastAsia="en-US"/>
    </w:rPr>
  </w:style>
  <w:style w:type="paragraph" w:customStyle="1" w:styleId="Sf13">
    <w:name w:val="Основной текст с отSf1тупом 3"/>
    <w:basedOn w:val="a"/>
    <w:uiPriority w:val="99"/>
    <w:rsid w:val="00F247AA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3432</Words>
  <Characters>19565</Characters>
  <Application>Microsoft Office Word</Application>
  <DocSecurity>0</DocSecurity>
  <Lines>163</Lines>
  <Paragraphs>45</Paragraphs>
  <ScaleCrop>false</ScaleCrop>
  <Company/>
  <LinksUpToDate>false</LinksUpToDate>
  <CharactersWithSpaces>22952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ПРОЕКТ</dc:title>
  <dc:subject/>
  <dc:creator>Ольга</dc:creator>
  <cp:keywords/>
  <dc:description/>
  <cp:lastModifiedBy>1</cp:lastModifiedBy>
  <cp:revision>7</cp:revision>
  <cp:lastPrinted>2013-02-21T03:00:00Z</cp:lastPrinted>
  <dcterms:created xsi:type="dcterms:W3CDTF">2013-02-18T03:50:00Z</dcterms:created>
  <dcterms:modified xsi:type="dcterms:W3CDTF">2013-02-21T03:00:00Z</dcterms:modified>
</cp:coreProperties>
</file>